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A06" w:rsidRPr="000951F0" w:rsidRDefault="00DE1A06" w:rsidP="00DE1A06">
      <w:pPr>
        <w:spacing w:after="0" w:line="360" w:lineRule="auto"/>
        <w:jc w:val="center"/>
        <w:rPr>
          <w:rFonts w:asciiTheme="majorBidi" w:eastAsia="Times New Roman" w:hAnsiTheme="majorBidi" w:cs="Times New Roman"/>
          <w:b/>
          <w:bCs/>
          <w:sz w:val="32"/>
          <w:szCs w:val="32"/>
          <w:lang w:bidi="ar-BH"/>
        </w:rPr>
      </w:pPr>
      <w:r w:rsidRPr="000951F0">
        <w:rPr>
          <w:rFonts w:asciiTheme="majorBidi" w:eastAsia="Times New Roman" w:hAnsiTheme="majorBidi" w:cs="Times New Roman"/>
          <w:b/>
          <w:bCs/>
          <w:sz w:val="32"/>
          <w:szCs w:val="32"/>
          <w:rtl/>
          <w:lang w:bidi="ar-BH"/>
        </w:rPr>
        <w:t>جلسة 25 من ابريل سنة 2017</w:t>
      </w:r>
    </w:p>
    <w:p w:rsidR="00DE1A06" w:rsidRPr="000951F0" w:rsidRDefault="00DE1A06" w:rsidP="00DE1A06">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برئاسة</w:t>
      </w:r>
      <w:r w:rsidRPr="000951F0">
        <w:rPr>
          <w:rFonts w:asciiTheme="majorBidi" w:eastAsia="Times New Roman" w:hAnsiTheme="majorBidi" w:cs="Times New Roman" w:hint="cs"/>
          <w:sz w:val="32"/>
          <w:szCs w:val="32"/>
          <w:rtl/>
          <w:lang w:bidi="ar-BH"/>
        </w:rPr>
        <w:t xml:space="preserve"> :</w:t>
      </w:r>
      <w:r w:rsidRPr="000951F0">
        <w:rPr>
          <w:rFonts w:asciiTheme="majorBidi" w:eastAsia="Times New Roman" w:hAnsiTheme="majorBidi" w:cs="Times New Roman"/>
          <w:sz w:val="32"/>
          <w:szCs w:val="32"/>
          <w:rtl/>
          <w:lang w:bidi="ar-BH"/>
        </w:rPr>
        <w:t xml:space="preserve"> المستشار أحمد حسن عبدالرازق</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 وعضوية المستشارين </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 محمد </w:t>
      </w:r>
      <w:r w:rsidRPr="000951F0">
        <w:rPr>
          <w:rFonts w:asciiTheme="majorBidi" w:eastAsia="Times New Roman" w:hAnsiTheme="majorBidi" w:cs="Times New Roman" w:hint="cs"/>
          <w:sz w:val="32"/>
          <w:szCs w:val="32"/>
          <w:rtl/>
          <w:lang w:bidi="ar-BH"/>
        </w:rPr>
        <w:t>أ</w:t>
      </w:r>
      <w:r w:rsidRPr="000951F0">
        <w:rPr>
          <w:rFonts w:asciiTheme="majorBidi" w:eastAsia="Times New Roman" w:hAnsiTheme="majorBidi" w:cs="Times New Roman"/>
          <w:sz w:val="32"/>
          <w:szCs w:val="32"/>
          <w:rtl/>
          <w:lang w:bidi="ar-BH"/>
        </w:rPr>
        <w:t>بوالقاسم خليل سيد ،</w:t>
      </w:r>
      <w:r w:rsidRPr="000951F0">
        <w:rPr>
          <w:rFonts w:asciiTheme="majorBidi" w:eastAsia="Times New Roman" w:hAnsiTheme="majorBidi" w:cs="Times New Roman" w:hint="cs"/>
          <w:sz w:val="32"/>
          <w:szCs w:val="32"/>
          <w:rtl/>
          <w:lang w:bidi="ar-BH"/>
        </w:rPr>
        <w:t xml:space="preserve"> </w:t>
      </w:r>
      <w:r w:rsidRPr="000951F0">
        <w:rPr>
          <w:rFonts w:asciiTheme="majorBidi" w:eastAsia="Times New Roman" w:hAnsiTheme="majorBidi" w:cs="Times New Roman"/>
          <w:sz w:val="32"/>
          <w:szCs w:val="32"/>
          <w:rtl/>
          <w:lang w:bidi="ar-BH"/>
        </w:rPr>
        <w:t>محمد محمد محمد الصياد ،أحمد علي يحي</w:t>
      </w:r>
      <w:r w:rsidRPr="000951F0">
        <w:rPr>
          <w:rFonts w:asciiTheme="majorBidi" w:eastAsia="Times New Roman" w:hAnsiTheme="majorBidi" w:cs="Times New Roman" w:hint="cs"/>
          <w:sz w:val="32"/>
          <w:szCs w:val="32"/>
          <w:rtl/>
          <w:lang w:bidi="ar-BH"/>
        </w:rPr>
        <w:t>ى</w:t>
      </w:r>
    </w:p>
    <w:p w:rsidR="00DE1A06" w:rsidRPr="000951F0" w:rsidRDefault="00DE1A06" w:rsidP="00DE1A06">
      <w:pPr>
        <w:spacing w:after="0" w:line="360" w:lineRule="auto"/>
        <w:jc w:val="center"/>
        <w:rPr>
          <w:rFonts w:asciiTheme="majorBidi" w:eastAsia="Times New Roman" w:hAnsiTheme="majorBidi" w:cs="Times New Roman"/>
          <w:b/>
          <w:bCs/>
          <w:sz w:val="32"/>
          <w:szCs w:val="32"/>
          <w:rtl/>
          <w:lang w:bidi="ar-BH"/>
        </w:rPr>
      </w:pPr>
      <w:r w:rsidRPr="000951F0">
        <w:rPr>
          <w:rFonts w:asciiTheme="majorBidi" w:eastAsia="Times New Roman" w:hAnsiTheme="majorBidi" w:cs="Times New Roman"/>
          <w:b/>
          <w:bCs/>
          <w:sz w:val="32"/>
          <w:szCs w:val="32"/>
          <w:rtl/>
          <w:lang w:bidi="ar-BH"/>
        </w:rPr>
        <w:t>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DE1A06" w:rsidRPr="000951F0" w:rsidRDefault="00DE1A06" w:rsidP="00DE1A06">
      <w:pPr>
        <w:spacing w:after="0" w:line="360" w:lineRule="auto"/>
        <w:jc w:val="center"/>
        <w:rPr>
          <w:rFonts w:asciiTheme="majorBidi" w:eastAsia="Times New Roman" w:hAnsiTheme="majorBidi" w:cs="Times New Roman"/>
          <w:b/>
          <w:bCs/>
          <w:sz w:val="32"/>
          <w:szCs w:val="32"/>
          <w:rtl/>
          <w:lang w:bidi="ar-BH"/>
        </w:rPr>
      </w:pPr>
      <w:r w:rsidRPr="000951F0">
        <w:rPr>
          <w:rFonts w:asciiTheme="majorBidi" w:eastAsia="Times New Roman" w:hAnsiTheme="majorBidi" w:cs="Times New Roman"/>
          <w:b/>
          <w:bCs/>
          <w:sz w:val="32"/>
          <w:szCs w:val="32"/>
          <w:rtl/>
          <w:lang w:bidi="ar-BH"/>
        </w:rPr>
        <w:t xml:space="preserve">(  164 </w:t>
      </w:r>
      <w:r w:rsidRPr="000951F0">
        <w:rPr>
          <w:rFonts w:asciiTheme="majorBidi" w:eastAsia="Times New Roman" w:hAnsiTheme="majorBidi" w:cs="Times New Roman"/>
          <w:b/>
          <w:bCs/>
          <w:sz w:val="32"/>
          <w:szCs w:val="32"/>
          <w:lang w:bidi="ar-BH"/>
        </w:rPr>
        <w:t xml:space="preserve"> </w:t>
      </w:r>
      <w:r w:rsidRPr="000951F0">
        <w:rPr>
          <w:rFonts w:asciiTheme="majorBidi" w:eastAsia="Times New Roman" w:hAnsiTheme="majorBidi" w:cs="Times New Roman"/>
          <w:b/>
          <w:bCs/>
          <w:sz w:val="32"/>
          <w:szCs w:val="32"/>
          <w:rtl/>
          <w:lang w:bidi="ar-BH"/>
        </w:rPr>
        <w:t>)</w:t>
      </w:r>
    </w:p>
    <w:p w:rsidR="00DE1A06" w:rsidRPr="000951F0" w:rsidRDefault="00DE1A06" w:rsidP="00DE1A06">
      <w:pPr>
        <w:spacing w:after="0" w:line="360" w:lineRule="auto"/>
        <w:jc w:val="center"/>
        <w:rPr>
          <w:rFonts w:asciiTheme="majorBidi" w:eastAsia="Times New Roman" w:hAnsiTheme="majorBidi" w:cs="Times New Roman"/>
          <w:b/>
          <w:bCs/>
          <w:sz w:val="32"/>
          <w:szCs w:val="32"/>
          <w:rtl/>
          <w:lang w:bidi="ar-BH"/>
        </w:rPr>
      </w:pPr>
      <w:r w:rsidRPr="000951F0">
        <w:rPr>
          <w:rFonts w:asciiTheme="majorBidi" w:eastAsia="Times New Roman" w:hAnsiTheme="majorBidi" w:cs="Times New Roman"/>
          <w:b/>
          <w:bCs/>
          <w:sz w:val="32"/>
          <w:szCs w:val="32"/>
          <w:rtl/>
          <w:lang w:bidi="ar-BH"/>
        </w:rPr>
        <w:t>الطعن</w:t>
      </w:r>
      <w:r w:rsidRPr="000951F0">
        <w:rPr>
          <w:rFonts w:asciiTheme="majorBidi" w:eastAsia="Times New Roman" w:hAnsiTheme="majorBidi" w:cs="Times New Roman" w:hint="cs"/>
          <w:b/>
          <w:bCs/>
          <w:sz w:val="32"/>
          <w:szCs w:val="32"/>
          <w:rtl/>
          <w:lang w:bidi="ar-BH"/>
        </w:rPr>
        <w:t>ا</w:t>
      </w:r>
      <w:r w:rsidRPr="000951F0">
        <w:rPr>
          <w:rFonts w:asciiTheme="majorBidi" w:eastAsia="Times New Roman" w:hAnsiTheme="majorBidi" w:cs="Times New Roman"/>
          <w:b/>
          <w:bCs/>
          <w:sz w:val="32"/>
          <w:szCs w:val="32"/>
          <w:rtl/>
          <w:lang w:bidi="ar-BH"/>
        </w:rPr>
        <w:t>ن رقم</w:t>
      </w:r>
      <w:r w:rsidRPr="000951F0">
        <w:rPr>
          <w:rFonts w:asciiTheme="majorBidi" w:eastAsia="Times New Roman" w:hAnsiTheme="majorBidi" w:cs="Times New Roman" w:hint="cs"/>
          <w:b/>
          <w:bCs/>
          <w:sz w:val="32"/>
          <w:szCs w:val="32"/>
          <w:rtl/>
          <w:lang w:bidi="ar-BH"/>
        </w:rPr>
        <w:t>ا</w:t>
      </w:r>
      <w:r w:rsidRPr="000951F0">
        <w:rPr>
          <w:rFonts w:asciiTheme="majorBidi" w:eastAsia="Times New Roman" w:hAnsiTheme="majorBidi" w:cs="Times New Roman"/>
          <w:b/>
          <w:bCs/>
          <w:sz w:val="32"/>
          <w:szCs w:val="32"/>
          <w:rtl/>
          <w:lang w:bidi="ar-BH"/>
        </w:rPr>
        <w:t xml:space="preserve"> 222، 241 لسنة 2015 </w:t>
      </w:r>
    </w:p>
    <w:p w:rsidR="00DE1A06" w:rsidRPr="000951F0" w:rsidRDefault="00DE1A06" w:rsidP="00DE1A06">
      <w:pPr>
        <w:spacing w:after="0" w:line="360" w:lineRule="auto"/>
        <w:jc w:val="both"/>
        <w:rPr>
          <w:rFonts w:asciiTheme="majorBidi" w:eastAsia="Times New Roman" w:hAnsiTheme="majorBidi" w:cs="Times New Roman"/>
          <w:b/>
          <w:bCs/>
          <w:sz w:val="32"/>
          <w:szCs w:val="32"/>
          <w:u w:val="single"/>
          <w:rtl/>
          <w:lang w:bidi="ar-BH"/>
        </w:rPr>
      </w:pPr>
      <w:r w:rsidRPr="000951F0">
        <w:rPr>
          <w:rFonts w:asciiTheme="majorBidi" w:eastAsia="Times New Roman" w:hAnsiTheme="majorBidi" w:cs="Times New Roman"/>
          <w:b/>
          <w:bCs/>
          <w:sz w:val="32"/>
          <w:szCs w:val="32"/>
          <w:u w:val="single"/>
          <w:rtl/>
          <w:lang w:bidi="ar-BH"/>
        </w:rPr>
        <w:t xml:space="preserve"> (1-7) اثبات . تعويض . حكم "عيوب التدليل : القصور فى التسبيب". محكمة الموضوع. </w:t>
      </w:r>
    </w:p>
    <w:p w:rsidR="00DE1A06" w:rsidRPr="000951F0" w:rsidRDefault="00DE1A06" w:rsidP="00DE1A06">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 xml:space="preserve"> (1) </w:t>
      </w:r>
      <w:r w:rsidRPr="000951F0">
        <w:rPr>
          <w:rFonts w:asciiTheme="majorBidi" w:eastAsia="Times New Roman" w:hAnsiTheme="majorBidi" w:cs="Times New Roman" w:hint="cs"/>
          <w:sz w:val="32"/>
          <w:szCs w:val="32"/>
          <w:rtl/>
          <w:lang w:bidi="ar-BH"/>
        </w:rPr>
        <w:t>ا</w:t>
      </w:r>
      <w:r w:rsidRPr="000951F0">
        <w:rPr>
          <w:rFonts w:asciiTheme="majorBidi" w:eastAsia="Times New Roman" w:hAnsiTheme="majorBidi" w:cs="Times New Roman"/>
          <w:sz w:val="32"/>
          <w:szCs w:val="32"/>
          <w:rtl/>
          <w:lang w:bidi="ar-BH"/>
        </w:rPr>
        <w:t>ستخلاص ثبوت الخطأ الموجب للتعويض أو نفيه من سلطة محكمة الموضوع . لها استنباطه من الأدلة المقدمة ف</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الدعوى والأخذ بما تطمئن إليه منها وطرح ما عداه.</w:t>
      </w:r>
    </w:p>
    <w:p w:rsidR="00DE1A06" w:rsidRPr="000951F0" w:rsidRDefault="00DE1A06" w:rsidP="00DE1A06">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 xml:space="preserve"> (2) قضاء الحكم المطعون فيه بتأييد الحكم الابتدائ</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بالتعويض المقض</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به تأسيس</w:t>
      </w:r>
      <w:r w:rsidRPr="000951F0">
        <w:rPr>
          <w:rFonts w:asciiTheme="majorBidi" w:eastAsia="Times New Roman" w:hAnsiTheme="majorBidi" w:cs="Times New Roman" w:hint="cs"/>
          <w:sz w:val="32"/>
          <w:szCs w:val="32"/>
          <w:rtl/>
          <w:lang w:bidi="ar-BH"/>
        </w:rPr>
        <w:t>ا</w:t>
      </w:r>
      <w:r w:rsidRPr="000951F0">
        <w:rPr>
          <w:rFonts w:asciiTheme="majorBidi" w:eastAsia="Times New Roman" w:hAnsiTheme="majorBidi" w:cs="Times New Roman"/>
          <w:sz w:val="32"/>
          <w:szCs w:val="32"/>
          <w:rtl/>
          <w:lang w:bidi="ar-BH"/>
        </w:rPr>
        <w:t xml:space="preserve"> على ما خلص إليه من خطأ قائد السيارة مرتكبة الحادث وتوافر عناصر المسئولية التقصيرية من خطأ وضرر وعلاقة سببية . صحيح . النع</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عليه جدل موضوع</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 عدم جواز إثارته أمام محكمة التمييز . غير مقبول.</w:t>
      </w:r>
    </w:p>
    <w:p w:rsidR="00DE1A06" w:rsidRPr="000951F0" w:rsidRDefault="00DE1A06" w:rsidP="00DE1A06">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 xml:space="preserve"> (3) تقدير التعويض من سلطة محكمة الموضوع . لازمه بيان عناصر الضرر الت</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اتخذتها أساسا لتقديره.</w:t>
      </w:r>
    </w:p>
    <w:p w:rsidR="00DE1A06" w:rsidRPr="000951F0" w:rsidRDefault="00DE1A06" w:rsidP="00DE1A06">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 xml:space="preserve"> (4) تحصيل وفهم الواقع ف</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الدعوى وتقدير أدلتها من سلطة محكمة الموضوع . لازمه أن يكون </w:t>
      </w:r>
      <w:r w:rsidRPr="000951F0">
        <w:rPr>
          <w:rFonts w:asciiTheme="majorBidi" w:eastAsia="Times New Roman" w:hAnsiTheme="majorBidi" w:cs="Times New Roman" w:hint="cs"/>
          <w:sz w:val="32"/>
          <w:szCs w:val="32"/>
          <w:rtl/>
          <w:lang w:bidi="ar-BH"/>
        </w:rPr>
        <w:t>ا</w:t>
      </w:r>
      <w:r w:rsidRPr="000951F0">
        <w:rPr>
          <w:rFonts w:asciiTheme="majorBidi" w:eastAsia="Times New Roman" w:hAnsiTheme="majorBidi" w:cs="Times New Roman"/>
          <w:sz w:val="32"/>
          <w:szCs w:val="32"/>
          <w:rtl/>
          <w:lang w:bidi="ar-BH"/>
        </w:rPr>
        <w:t>ستخلاصها سائغا وتقديرها مقبولا.</w:t>
      </w:r>
    </w:p>
    <w:p w:rsidR="00DE1A06" w:rsidRPr="000951F0" w:rsidRDefault="00DE1A06" w:rsidP="00DE1A06">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 xml:space="preserve"> (5) الطلب أو وجه الدفاع الذ</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يُدل</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به الخصم أمام محكمة الموضوع ويترتب عليه تغيير وجه الرأ</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ف</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الدعوى . وجوب على المحكمة تناوله ف</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أسباب حكمها والرد عليه . مخالفة ذلك قصور.</w:t>
      </w:r>
    </w:p>
    <w:p w:rsidR="00DE1A06" w:rsidRPr="000951F0" w:rsidRDefault="00DE1A06" w:rsidP="00DE1A06">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 xml:space="preserve"> (6) فهم وتحصيل الواقع ف</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الدعوى وتقدير أدلتها من سلطة محكمة الموضوع . شرطه أن يكون استخلاصها سائغا وتقديرها مقبولا.</w:t>
      </w:r>
    </w:p>
    <w:p w:rsidR="00DE1A06" w:rsidRPr="000951F0" w:rsidRDefault="00DE1A06" w:rsidP="00DE1A06">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lastRenderedPageBreak/>
        <w:t>(7) قضاء الحكم المطعون فيه بتأييد الحكم الابتدائ</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بعدم قبول الدعوى بالنسبة </w:t>
      </w:r>
      <w:r w:rsidRPr="000951F0">
        <w:rPr>
          <w:rFonts w:asciiTheme="majorBidi" w:eastAsia="Times New Roman" w:hAnsiTheme="majorBidi" w:cs="Times New Roman" w:hint="cs"/>
          <w:sz w:val="32"/>
          <w:szCs w:val="32"/>
          <w:rtl/>
          <w:lang w:bidi="ar-BH"/>
        </w:rPr>
        <w:t>إ</w:t>
      </w:r>
      <w:r w:rsidRPr="000951F0">
        <w:rPr>
          <w:rFonts w:asciiTheme="majorBidi" w:eastAsia="Times New Roman" w:hAnsiTheme="majorBidi" w:cs="Times New Roman"/>
          <w:sz w:val="32"/>
          <w:szCs w:val="32"/>
          <w:rtl/>
          <w:lang w:bidi="ar-BH"/>
        </w:rPr>
        <w:t>ل</w:t>
      </w:r>
      <w:r w:rsidRPr="000951F0">
        <w:rPr>
          <w:rFonts w:asciiTheme="majorBidi" w:eastAsia="Times New Roman" w:hAnsiTheme="majorBidi" w:cs="Times New Roman" w:hint="cs"/>
          <w:sz w:val="32"/>
          <w:szCs w:val="32"/>
          <w:rtl/>
          <w:lang w:bidi="ar-BH"/>
        </w:rPr>
        <w:t>ى ا</w:t>
      </w:r>
      <w:r w:rsidRPr="000951F0">
        <w:rPr>
          <w:rFonts w:asciiTheme="majorBidi" w:eastAsia="Times New Roman" w:hAnsiTheme="majorBidi" w:cs="Times New Roman"/>
          <w:sz w:val="32"/>
          <w:szCs w:val="32"/>
          <w:rtl/>
          <w:lang w:bidi="ar-BH"/>
        </w:rPr>
        <w:t>لطاعن الثانى والطاعن</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ن من الرابع حتى الأخير ل</w:t>
      </w:r>
      <w:r w:rsidRPr="000951F0">
        <w:rPr>
          <w:rFonts w:asciiTheme="majorBidi" w:eastAsia="Times New Roman" w:hAnsiTheme="majorBidi" w:cs="Times New Roman" w:hint="cs"/>
          <w:sz w:val="32"/>
          <w:szCs w:val="32"/>
          <w:rtl/>
          <w:lang w:bidi="ar-BH"/>
        </w:rPr>
        <w:t>ا</w:t>
      </w:r>
      <w:r w:rsidRPr="000951F0">
        <w:rPr>
          <w:rFonts w:asciiTheme="majorBidi" w:eastAsia="Times New Roman" w:hAnsiTheme="majorBidi" w:cs="Times New Roman"/>
          <w:sz w:val="32"/>
          <w:szCs w:val="32"/>
          <w:rtl/>
          <w:lang w:bidi="ar-BH"/>
        </w:rPr>
        <w:t xml:space="preserve">نتفاء صفتهم </w:t>
      </w:r>
      <w:r w:rsidRPr="000951F0">
        <w:rPr>
          <w:rFonts w:asciiTheme="majorBidi" w:eastAsia="Times New Roman" w:hAnsiTheme="majorBidi" w:cs="Times New Roman" w:hint="cs"/>
          <w:sz w:val="32"/>
          <w:szCs w:val="32"/>
          <w:rtl/>
          <w:lang w:bidi="ar-BH"/>
        </w:rPr>
        <w:t xml:space="preserve">من </w:t>
      </w:r>
      <w:r w:rsidRPr="000951F0">
        <w:rPr>
          <w:rFonts w:asciiTheme="majorBidi" w:eastAsia="Times New Roman" w:hAnsiTheme="majorBidi" w:cs="Times New Roman"/>
          <w:sz w:val="32"/>
          <w:szCs w:val="32"/>
          <w:rtl/>
          <w:lang w:bidi="ar-BH"/>
        </w:rPr>
        <w:t>دون استنفا</w:t>
      </w:r>
      <w:r w:rsidRPr="000951F0">
        <w:rPr>
          <w:rFonts w:asciiTheme="majorBidi" w:eastAsia="Times New Roman" w:hAnsiTheme="majorBidi" w:cs="Times New Roman" w:hint="cs"/>
          <w:sz w:val="32"/>
          <w:szCs w:val="32"/>
          <w:rtl/>
          <w:lang w:bidi="ar-BH"/>
        </w:rPr>
        <w:t>د</w:t>
      </w:r>
      <w:r w:rsidRPr="000951F0">
        <w:rPr>
          <w:rFonts w:asciiTheme="majorBidi" w:eastAsia="Times New Roman" w:hAnsiTheme="majorBidi" w:cs="Times New Roman"/>
          <w:sz w:val="32"/>
          <w:szCs w:val="32"/>
          <w:rtl/>
          <w:lang w:bidi="ar-BH"/>
        </w:rPr>
        <w:t xml:space="preserve"> </w:t>
      </w:r>
      <w:r w:rsidRPr="000951F0">
        <w:rPr>
          <w:rFonts w:asciiTheme="majorBidi" w:eastAsia="Times New Roman" w:hAnsiTheme="majorBidi" w:cs="Times New Roman" w:hint="cs"/>
          <w:sz w:val="32"/>
          <w:szCs w:val="32"/>
          <w:rtl/>
          <w:lang w:bidi="ar-BH"/>
        </w:rPr>
        <w:t xml:space="preserve">جميع </w:t>
      </w:r>
      <w:r w:rsidRPr="000951F0">
        <w:rPr>
          <w:rFonts w:asciiTheme="majorBidi" w:eastAsia="Times New Roman" w:hAnsiTheme="majorBidi" w:cs="Times New Roman"/>
          <w:sz w:val="32"/>
          <w:szCs w:val="32"/>
          <w:rtl/>
          <w:lang w:bidi="ar-BH"/>
        </w:rPr>
        <w:t>الوسائل اللازمة لبلوغ وجه الحق ف</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الدعوى والتحقق من صفتهم كأشقاء للمتوفى </w:t>
      </w:r>
      <w:r w:rsidRPr="000951F0">
        <w:rPr>
          <w:rFonts w:asciiTheme="majorBidi" w:eastAsia="Times New Roman" w:hAnsiTheme="majorBidi" w:cs="Times New Roman" w:hint="cs"/>
          <w:sz w:val="32"/>
          <w:szCs w:val="32"/>
          <w:rtl/>
          <w:lang w:bidi="ar-BH"/>
        </w:rPr>
        <w:t>محتجبا</w:t>
      </w:r>
      <w:r w:rsidRPr="000951F0">
        <w:rPr>
          <w:rFonts w:asciiTheme="majorBidi" w:eastAsia="Times New Roman" w:hAnsiTheme="majorBidi" w:cs="Times New Roman"/>
          <w:sz w:val="32"/>
          <w:szCs w:val="32"/>
          <w:rtl/>
          <w:lang w:bidi="ar-BH"/>
        </w:rPr>
        <w:t xml:space="preserve"> عن بحث طلبهم التعويض . قصور. </w:t>
      </w:r>
    </w:p>
    <w:p w:rsidR="00DE1A06" w:rsidRPr="000951F0" w:rsidRDefault="00DE1A06" w:rsidP="00DE1A06">
      <w:pPr>
        <w:tabs>
          <w:tab w:val="left" w:pos="1888"/>
        </w:tabs>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ab/>
      </w:r>
      <w:r w:rsidRPr="000951F0">
        <w:rPr>
          <w:rFonts w:asciiTheme="majorBidi" w:eastAsia="Times New Roman" w:hAnsiTheme="majorBidi" w:cs="Times New Roman"/>
          <w:sz w:val="32"/>
          <w:szCs w:val="32"/>
          <w:rtl/>
          <w:lang w:bidi="ar-BH"/>
        </w:rPr>
        <w:tab/>
      </w:r>
      <w:r w:rsidRPr="000951F0">
        <w:rPr>
          <w:rFonts w:asciiTheme="majorBidi" w:eastAsia="Times New Roman" w:hAnsiTheme="majorBidi" w:cs="Times New Roman"/>
          <w:sz w:val="32"/>
          <w:szCs w:val="32"/>
          <w:rtl/>
          <w:lang w:bidi="ar-BH"/>
        </w:rPr>
        <w:tab/>
      </w:r>
      <w:r w:rsidRPr="000951F0">
        <w:rPr>
          <w:rFonts w:asciiTheme="majorBidi" w:eastAsia="Times New Roman" w:hAnsiTheme="majorBidi" w:cs="Times New Roman"/>
          <w:sz w:val="32"/>
          <w:szCs w:val="32"/>
          <w:rtl/>
          <w:lang w:bidi="ar-BH"/>
        </w:rPr>
        <w:tab/>
      </w:r>
    </w:p>
    <w:p w:rsidR="00DE1A06" w:rsidRPr="000951F0" w:rsidRDefault="00DE1A06" w:rsidP="00DE1A06">
      <w:pPr>
        <w:spacing w:after="0" w:line="360" w:lineRule="auto"/>
        <w:jc w:val="center"/>
        <w:rPr>
          <w:rFonts w:asciiTheme="majorBidi" w:eastAsia="Times New Roman" w:hAnsiTheme="majorBidi" w:cs="Times New Roman"/>
          <w:b/>
          <w:bCs/>
          <w:sz w:val="32"/>
          <w:szCs w:val="32"/>
          <w:rtl/>
          <w:lang w:bidi="ar-BH"/>
        </w:rPr>
      </w:pPr>
      <w:r w:rsidRPr="000951F0">
        <w:rPr>
          <w:rFonts w:asciiTheme="majorBidi" w:eastAsia="Times New Roman" w:hAnsiTheme="majorBidi" w:cs="Times New Roman"/>
          <w:b/>
          <w:bCs/>
          <w:sz w:val="32"/>
          <w:szCs w:val="32"/>
          <w:rtl/>
          <w:lang w:bidi="ar-BH"/>
        </w:rPr>
        <w:t>ـــــــــــــــــــــــــــــــــــــــــــــــــــــــــــــــ</w:t>
      </w:r>
    </w:p>
    <w:p w:rsidR="00DE1A06" w:rsidRPr="000951F0" w:rsidRDefault="00DE1A06" w:rsidP="00DE1A06">
      <w:pPr>
        <w:numPr>
          <w:ilvl w:val="0"/>
          <w:numId w:val="1"/>
        </w:numPr>
        <w:spacing w:after="0" w:line="360" w:lineRule="auto"/>
        <w:ind w:left="0"/>
        <w:jc w:val="both"/>
        <w:rPr>
          <w:rFonts w:asciiTheme="majorBidi" w:eastAsia="Times New Roman" w:hAnsiTheme="majorBidi" w:cs="Times New Roman"/>
          <w:sz w:val="32"/>
          <w:szCs w:val="32"/>
          <w:lang w:bidi="ar-BH"/>
        </w:rPr>
      </w:pPr>
      <w:r w:rsidRPr="000951F0">
        <w:rPr>
          <w:rFonts w:asciiTheme="majorBidi" w:eastAsia="Times New Roman" w:hAnsiTheme="majorBidi" w:cs="Times New Roman"/>
          <w:sz w:val="32"/>
          <w:szCs w:val="32"/>
          <w:rtl/>
          <w:lang w:bidi="ar-BH"/>
        </w:rPr>
        <w:t>المقرر في قضاء هذه المحكمة أن استخلاص ثبوت الخطأ الموجب للتعويض أو نفيه من مسائل الواقع التي تستقل بها محكمة الموضوع التي لها استنباطها من الأدلة المقدمة في الدعوى التي تخضع لتقديرها وتأخذ بما تطمئن إليه منها وتطرح ما عداه.</w:t>
      </w:r>
    </w:p>
    <w:p w:rsidR="00DE1A06" w:rsidRPr="000951F0" w:rsidRDefault="00DE1A06" w:rsidP="00DE1A06">
      <w:pPr>
        <w:numPr>
          <w:ilvl w:val="0"/>
          <w:numId w:val="1"/>
        </w:numPr>
        <w:spacing w:after="0" w:line="360" w:lineRule="auto"/>
        <w:ind w:left="0"/>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اذ كان الحكم المطعون فيه قد أيد الحكم الابتدائي في استخلاصه خطأ قائد السيارة مرتكبة الحادث لما ورد في تقرير المرور الذي تحرر عن الحادث والثابت منه أن قائد السيارة مرتكبة الحادث بتاريخ 10/7/2012 وأثناء قيادته السيارة بدون عناية وانتباه ورجوعه للخلف بسرعة اصطدمت مؤخرة السيارة قيادته بالمجني عليه ابن الطاعن الأول والطاعنة الثالثة "شقيق باقي الطاعنين" حال جلوسه على مقعد بجوار منزله مما أدى إلى إصابته في رأسه التي أدت إلى وفاته وفقا للثابت من شهادة الوفاة، وأن إصابة المتوفى لم تكن لتحدث لولا خطأ قائد السيارة المتمثل في إهماله وعدم الحيطة والحذر أثناء عودته للخلف مما تكون عناصر المسئولية التقصيرية من خطأ وضرر وعلاقة سببية في جانب قائد السيارة قد توافرت وهي أسباب سائغة، تكفي لحمل قضاء الحكم ولها معينها من الأوراق فإن النعي لا يعدو أن يكون جدلا موضوعيا فيما لمحكمة الموضوع من سلطة تقديرية تنأى عن رقابة محكمة التمييز لا يجوز إثارته أمامها ومن ثم غير مقبول.</w:t>
      </w:r>
    </w:p>
    <w:p w:rsidR="00DE1A06" w:rsidRPr="000951F0" w:rsidRDefault="00DE1A06" w:rsidP="00DE1A06">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ab/>
      </w:r>
    </w:p>
    <w:p w:rsidR="00DE1A06" w:rsidRPr="000951F0" w:rsidRDefault="00DE1A06" w:rsidP="00DE1A06">
      <w:pPr>
        <w:numPr>
          <w:ilvl w:val="0"/>
          <w:numId w:val="1"/>
        </w:numPr>
        <w:spacing w:after="0" w:line="360" w:lineRule="auto"/>
        <w:ind w:left="0"/>
        <w:jc w:val="both"/>
        <w:rPr>
          <w:rFonts w:asciiTheme="majorBidi" w:eastAsia="Times New Roman" w:hAnsiTheme="majorBidi" w:cs="Times New Roman"/>
          <w:sz w:val="32"/>
          <w:szCs w:val="32"/>
          <w:lang w:bidi="ar-BH"/>
        </w:rPr>
      </w:pPr>
      <w:r w:rsidRPr="000951F0">
        <w:rPr>
          <w:rFonts w:asciiTheme="majorBidi" w:eastAsia="Times New Roman" w:hAnsiTheme="majorBidi" w:cs="Times New Roman"/>
          <w:sz w:val="32"/>
          <w:szCs w:val="32"/>
          <w:rtl/>
          <w:lang w:bidi="ar-BH"/>
        </w:rPr>
        <w:t>المقرر في قضاء هذه المحكمة أن تقدير التعويض من مسائل الواقع التي تستقل بتقديرها محكمة الموضوع دون تعقيب عليها مادامت قد بينت عناصر الضرر التي اتخذتها أساسا لتقديره .</w:t>
      </w:r>
    </w:p>
    <w:p w:rsidR="00DE1A06" w:rsidRPr="000951F0" w:rsidRDefault="00DE1A06" w:rsidP="00DE1A06">
      <w:pPr>
        <w:numPr>
          <w:ilvl w:val="0"/>
          <w:numId w:val="1"/>
        </w:numPr>
        <w:spacing w:after="0" w:line="360" w:lineRule="auto"/>
        <w:ind w:left="0"/>
        <w:jc w:val="both"/>
        <w:rPr>
          <w:rFonts w:asciiTheme="majorBidi" w:eastAsia="Times New Roman" w:hAnsiTheme="majorBidi" w:cs="Times New Roman"/>
          <w:sz w:val="32"/>
          <w:szCs w:val="32"/>
          <w:lang w:bidi="ar-BH"/>
        </w:rPr>
      </w:pPr>
      <w:r w:rsidRPr="000951F0">
        <w:rPr>
          <w:rFonts w:asciiTheme="majorBidi" w:eastAsia="Times New Roman" w:hAnsiTheme="majorBidi" w:cs="Times New Roman"/>
          <w:sz w:val="32"/>
          <w:szCs w:val="32"/>
          <w:rtl/>
          <w:lang w:bidi="ar-BH"/>
        </w:rPr>
        <w:t>المقرر أن تحصيل وفهم الواقع في الدعوى وتقدير أدلتها من سلطة محكمة الموضوع طالما أقامت قضاءها على الحقيقة التي اقتنعت بها وأوردت عليها دليلها طالما أن استخلاصها كان سائغا وتقديرها مقبولا</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 لما كان ذلك وكان الحكم الابتدائي المؤيد بالحكم المطعون فيه قد بين عناصر الضرر المادي الذي حاق بالطاعنين الأول والثالثة متمثلا في فقدهما لرعاية ابنهما لهما عند بلوغهما الكبر، وأن الحرمان من الفرصة حتى فواتها ضرر محقق مما يكون قد لحق بهما ضرر مادي يستحقان التعويض عنه كما لحقهما ضرر أدبي يتمثل في اصابتهما في عاطفتهما وشعورهما من ألم وحزن وأسى ولوعة على فقدان فلذة كبدهما، وانتهى إلى القضاء بما قدره من تعويض فيكون ما ينعاه الطاعنون على الحكم المطعون فيه في هذا الخصوص على غير أساس.</w:t>
      </w:r>
    </w:p>
    <w:p w:rsidR="00DE1A06" w:rsidRPr="000951F0" w:rsidRDefault="00DE1A06" w:rsidP="00DE1A06">
      <w:pPr>
        <w:numPr>
          <w:ilvl w:val="0"/>
          <w:numId w:val="1"/>
        </w:numPr>
        <w:spacing w:after="0" w:line="360" w:lineRule="auto"/>
        <w:ind w:left="0"/>
        <w:jc w:val="both"/>
        <w:rPr>
          <w:rFonts w:asciiTheme="majorBidi" w:eastAsia="Times New Roman" w:hAnsiTheme="majorBidi" w:cs="Times New Roman"/>
          <w:sz w:val="32"/>
          <w:szCs w:val="32"/>
          <w:lang w:bidi="ar-BH"/>
        </w:rPr>
      </w:pPr>
      <w:r w:rsidRPr="000951F0">
        <w:rPr>
          <w:rFonts w:asciiTheme="majorBidi" w:eastAsia="Times New Roman" w:hAnsiTheme="majorBidi" w:cs="Times New Roman"/>
          <w:sz w:val="32"/>
          <w:szCs w:val="32"/>
          <w:rtl/>
          <w:lang w:bidi="ar-BH"/>
        </w:rPr>
        <w:t>المقرر أن كل طلب أو وجه دفاع يدلي به الخصم أمام محكمة الموضوع مما قد يترتب عليه تغيير وجه الرأي في الدعوى يتعين على المحكمة أن تتناوله في أسباب حكمها والرد عليه</w:t>
      </w:r>
      <w:r w:rsidRPr="000951F0">
        <w:rPr>
          <w:rFonts w:asciiTheme="majorBidi" w:eastAsia="Times New Roman" w:hAnsiTheme="majorBidi" w:cs="Times New Roman" w:hint="cs"/>
          <w:sz w:val="32"/>
          <w:szCs w:val="32"/>
          <w:rtl/>
          <w:lang w:bidi="ar-BH"/>
        </w:rPr>
        <w:t xml:space="preserve"> ب</w:t>
      </w:r>
      <w:r w:rsidRPr="000951F0">
        <w:rPr>
          <w:rFonts w:asciiTheme="majorBidi" w:eastAsia="Times New Roman" w:hAnsiTheme="majorBidi" w:cs="Times New Roman"/>
          <w:sz w:val="32"/>
          <w:szCs w:val="32"/>
          <w:rtl/>
          <w:lang w:bidi="ar-BH"/>
        </w:rPr>
        <w:t>ما يصلح وإلا كان حكمها قاصرا .</w:t>
      </w:r>
    </w:p>
    <w:p w:rsidR="00DE1A06" w:rsidRPr="000951F0" w:rsidRDefault="00DE1A06" w:rsidP="00DE1A06">
      <w:pPr>
        <w:numPr>
          <w:ilvl w:val="0"/>
          <w:numId w:val="1"/>
        </w:numPr>
        <w:spacing w:after="0" w:line="360" w:lineRule="auto"/>
        <w:ind w:left="0"/>
        <w:jc w:val="both"/>
        <w:rPr>
          <w:rFonts w:asciiTheme="majorBidi" w:eastAsia="Times New Roman" w:hAnsiTheme="majorBidi" w:cs="Times New Roman"/>
          <w:sz w:val="32"/>
          <w:szCs w:val="32"/>
          <w:lang w:bidi="ar-BH"/>
        </w:rPr>
      </w:pPr>
      <w:r w:rsidRPr="000951F0">
        <w:rPr>
          <w:rFonts w:asciiTheme="majorBidi" w:eastAsia="Times New Roman" w:hAnsiTheme="majorBidi" w:cs="Times New Roman"/>
          <w:sz w:val="32"/>
          <w:szCs w:val="32"/>
          <w:rtl/>
          <w:lang w:bidi="ar-BH"/>
        </w:rPr>
        <w:t>المقرر وعلى ما جرى عليه قضاء هذه المحكمة أنه ولئن كان لمحكمة الموضوع سلطة وفهم وتحصيل الواقع في الدعوى وتقدير أدلتها إلا أن ذلك مشروط بأن يكون استخلاصها سائغا وتقديرها مقبولا.</w:t>
      </w:r>
    </w:p>
    <w:p w:rsidR="00DE1A06" w:rsidRPr="000951F0" w:rsidRDefault="00DE1A06" w:rsidP="00DE1A06">
      <w:pPr>
        <w:numPr>
          <w:ilvl w:val="0"/>
          <w:numId w:val="1"/>
        </w:numPr>
        <w:spacing w:after="0" w:line="360" w:lineRule="auto"/>
        <w:ind w:left="0"/>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 xml:space="preserve">اذ كان الطاعن الثاني والطاعنون من الرابع حتى الأخير قد طلبوا إلزام المطعون ضدها أن تؤدي إليهم تعويضا عن الأضرار التي لحقت بهم من جراء وفاة شقيقهم إلا أن الحكم الابتدائي المؤيد بالحكم المطعون فيه قد قضى بعدم قبول الدعوى بالنسبة </w:t>
      </w:r>
      <w:r w:rsidRPr="000951F0">
        <w:rPr>
          <w:rFonts w:asciiTheme="majorBidi" w:eastAsia="Times New Roman" w:hAnsiTheme="majorBidi" w:cs="Times New Roman" w:hint="cs"/>
          <w:sz w:val="32"/>
          <w:szCs w:val="32"/>
          <w:rtl/>
          <w:lang w:bidi="ar-BH"/>
        </w:rPr>
        <w:t>إ</w:t>
      </w:r>
      <w:r w:rsidRPr="000951F0">
        <w:rPr>
          <w:rFonts w:asciiTheme="majorBidi" w:eastAsia="Times New Roman" w:hAnsiTheme="majorBidi" w:cs="Times New Roman"/>
          <w:sz w:val="32"/>
          <w:szCs w:val="32"/>
          <w:rtl/>
          <w:lang w:bidi="ar-BH"/>
        </w:rPr>
        <w:t>ل</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هم لانتفاء صفتهم، </w:t>
      </w:r>
      <w:r w:rsidRPr="000951F0">
        <w:rPr>
          <w:rFonts w:asciiTheme="majorBidi" w:eastAsia="Times New Roman" w:hAnsiTheme="majorBidi" w:cs="Times New Roman" w:hint="cs"/>
          <w:sz w:val="32"/>
          <w:szCs w:val="32"/>
          <w:rtl/>
          <w:lang w:bidi="ar-BH"/>
        </w:rPr>
        <w:t>من</w:t>
      </w:r>
      <w:r w:rsidRPr="000951F0">
        <w:rPr>
          <w:rFonts w:asciiTheme="majorBidi" w:eastAsia="Times New Roman" w:hAnsiTheme="majorBidi" w:cs="Times New Roman"/>
          <w:sz w:val="32"/>
          <w:szCs w:val="32"/>
          <w:rtl/>
          <w:lang w:bidi="ar-BH"/>
        </w:rPr>
        <w:t xml:space="preserve"> دون أن يستنفد </w:t>
      </w:r>
      <w:r w:rsidRPr="000951F0">
        <w:rPr>
          <w:rFonts w:asciiTheme="majorBidi" w:eastAsia="Times New Roman" w:hAnsiTheme="majorBidi" w:cs="Times New Roman" w:hint="cs"/>
          <w:sz w:val="32"/>
          <w:szCs w:val="32"/>
          <w:rtl/>
          <w:lang w:bidi="ar-BH"/>
        </w:rPr>
        <w:t>جميع</w:t>
      </w:r>
      <w:r w:rsidRPr="000951F0">
        <w:rPr>
          <w:rFonts w:asciiTheme="majorBidi" w:eastAsia="Times New Roman" w:hAnsiTheme="majorBidi" w:cs="Times New Roman"/>
          <w:sz w:val="32"/>
          <w:szCs w:val="32"/>
          <w:rtl/>
          <w:lang w:bidi="ar-BH"/>
        </w:rPr>
        <w:t xml:space="preserve"> الوسائل اللازمة لبلوغ وجه الحق في الدعوى والتحقق من صفتهم كأشقاء للمتوفى مما حجبه عن بحث طلبهم التعويض مما يعيبه بالقصور في التسبيب .</w:t>
      </w:r>
    </w:p>
    <w:p w:rsidR="00DE1A06" w:rsidRPr="000951F0" w:rsidRDefault="00DE1A06" w:rsidP="00DE1A06">
      <w:pPr>
        <w:spacing w:after="0" w:line="360" w:lineRule="auto"/>
        <w:jc w:val="center"/>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 xml:space="preserve">       ـــــــــــــــــــــــــــــــــــــــــــــــــــــــــــــــ</w:t>
      </w:r>
    </w:p>
    <w:p w:rsidR="00DE1A06" w:rsidRDefault="00DE1A06" w:rsidP="00DE1A06">
      <w:pPr>
        <w:tabs>
          <w:tab w:val="left" w:pos="1785"/>
          <w:tab w:val="left" w:pos="1852"/>
          <w:tab w:val="left" w:pos="3613"/>
          <w:tab w:val="center" w:pos="4061"/>
          <w:tab w:val="center" w:pos="4153"/>
        </w:tabs>
        <w:spacing w:after="0" w:line="360" w:lineRule="auto"/>
        <w:rPr>
          <w:rFonts w:asciiTheme="majorBidi" w:eastAsia="Times New Roman" w:hAnsiTheme="majorBidi" w:cs="Times New Roman" w:hint="cs"/>
          <w:b/>
          <w:bCs/>
          <w:sz w:val="32"/>
          <w:szCs w:val="32"/>
          <w:rtl/>
          <w:lang w:bidi="ar-BH"/>
        </w:rPr>
      </w:pPr>
      <w:r>
        <w:rPr>
          <w:rFonts w:asciiTheme="majorBidi" w:eastAsia="Times New Roman" w:hAnsiTheme="majorBidi" w:cs="Times New Roman"/>
          <w:b/>
          <w:bCs/>
          <w:sz w:val="32"/>
          <w:szCs w:val="32"/>
          <w:rtl/>
          <w:lang w:bidi="ar-BH"/>
        </w:rPr>
        <w:tab/>
      </w:r>
      <w:r>
        <w:rPr>
          <w:rFonts w:asciiTheme="majorBidi" w:eastAsia="Times New Roman" w:hAnsiTheme="majorBidi" w:cs="Times New Roman"/>
          <w:b/>
          <w:bCs/>
          <w:sz w:val="32"/>
          <w:szCs w:val="32"/>
          <w:rtl/>
          <w:lang w:bidi="ar-BH"/>
        </w:rPr>
        <w:tab/>
      </w:r>
      <w:r>
        <w:rPr>
          <w:rFonts w:asciiTheme="majorBidi" w:eastAsia="Times New Roman" w:hAnsiTheme="majorBidi" w:cs="Times New Roman"/>
          <w:b/>
          <w:bCs/>
          <w:sz w:val="32"/>
          <w:szCs w:val="32"/>
          <w:rtl/>
          <w:lang w:bidi="ar-BH"/>
        </w:rPr>
        <w:tab/>
      </w:r>
    </w:p>
    <w:p w:rsidR="00DE1A06" w:rsidRDefault="00DE1A06" w:rsidP="00DE1A06">
      <w:pPr>
        <w:tabs>
          <w:tab w:val="left" w:pos="1785"/>
          <w:tab w:val="left" w:pos="1852"/>
          <w:tab w:val="left" w:pos="3613"/>
          <w:tab w:val="center" w:pos="4061"/>
          <w:tab w:val="center" w:pos="4153"/>
        </w:tabs>
        <w:spacing w:after="0" w:line="360" w:lineRule="auto"/>
        <w:rPr>
          <w:rFonts w:asciiTheme="majorBidi" w:eastAsia="Times New Roman" w:hAnsiTheme="majorBidi" w:cs="Times New Roman" w:hint="cs"/>
          <w:b/>
          <w:bCs/>
          <w:sz w:val="32"/>
          <w:szCs w:val="32"/>
          <w:rtl/>
          <w:lang w:bidi="ar-BH"/>
        </w:rPr>
      </w:pPr>
    </w:p>
    <w:p w:rsidR="00DE1A06" w:rsidRPr="000951F0" w:rsidRDefault="00DE1A06" w:rsidP="00DE1A06">
      <w:pPr>
        <w:tabs>
          <w:tab w:val="left" w:pos="1785"/>
          <w:tab w:val="left" w:pos="1852"/>
          <w:tab w:val="left" w:pos="3613"/>
          <w:tab w:val="center" w:pos="4061"/>
          <w:tab w:val="center" w:pos="4153"/>
        </w:tabs>
        <w:spacing w:after="0" w:line="360" w:lineRule="auto"/>
        <w:jc w:val="center"/>
        <w:rPr>
          <w:rFonts w:asciiTheme="majorBidi" w:eastAsia="Times New Roman" w:hAnsiTheme="majorBidi" w:cs="Times New Roman"/>
          <w:b/>
          <w:bCs/>
          <w:sz w:val="32"/>
          <w:szCs w:val="32"/>
          <w:rtl/>
          <w:lang w:bidi="ar-BH"/>
        </w:rPr>
      </w:pPr>
      <w:bookmarkStart w:id="0" w:name="_GoBack"/>
      <w:bookmarkEnd w:id="0"/>
      <w:r w:rsidRPr="000951F0">
        <w:rPr>
          <w:rFonts w:asciiTheme="majorBidi" w:eastAsia="Times New Roman" w:hAnsiTheme="majorBidi" w:cs="Times New Roman"/>
          <w:b/>
          <w:bCs/>
          <w:sz w:val="32"/>
          <w:szCs w:val="32"/>
          <w:rtl/>
          <w:lang w:bidi="ar-BH"/>
        </w:rPr>
        <w:t>المحكمة</w:t>
      </w:r>
    </w:p>
    <w:p w:rsidR="00DE1A06" w:rsidRPr="000951F0" w:rsidRDefault="00DE1A06" w:rsidP="00DE1A06">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rPr>
        <w:tab/>
      </w:r>
      <w:r w:rsidRPr="000951F0">
        <w:rPr>
          <w:rFonts w:asciiTheme="majorBidi" w:eastAsia="Times New Roman" w:hAnsiTheme="majorBidi" w:cs="Times New Roman"/>
          <w:sz w:val="32"/>
          <w:szCs w:val="32"/>
          <w:rtl/>
          <w:lang w:bidi="ar-BH"/>
        </w:rPr>
        <w:t>بعد الاطلاع على الأوراق، وسماع التقرير الذي تلاه القاضي المقرر، وبعد المداولة.</w:t>
      </w:r>
    </w:p>
    <w:p w:rsidR="00DE1A06" w:rsidRPr="000951F0" w:rsidRDefault="00DE1A06" w:rsidP="00DE1A06">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ab/>
        <w:t>حيث إن الطعنين استوفيا أوضاعهما الشكلية.</w:t>
      </w:r>
    </w:p>
    <w:p w:rsidR="00DE1A06" w:rsidRPr="000951F0" w:rsidRDefault="00DE1A06" w:rsidP="00DE1A06">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ab/>
        <w:t xml:space="preserve">وحيث إن الوقائع - على ما يبين من الحكم المطعون فيه وسائر الأوراق - تتحصل في أن الطاعنين في الطعن رقم 7/241 لسنة 2015/10 أقاموا على الشركة المطعون ضدها في ذلك الطعن وآخر غير مختصم في الطعن الدعوى رقم 2/16187 لسنة 2012/9 أمام المحكمة الكبرى المدنية بطلب الحكم بإلزامهما متضامنين أن يؤديا لهم تعويضا ماديا وأدبيا لكل من الطاعن الأول والطاعنة الثانية مقداره 30000 دينار ولباقي الطاعنين مبلغا مقداره 1000 دينار على سند من أن المدعى عليه الثاني غير المختصم في الطعن المذكور تسبب بخطئه في وفاة نجل الطاعنين الأول والثالثة وشقيق باقي الطاعنين وكان ذلك ناشئا عن اهماله وعدم مراعاته الحيطة والحذر حال قيادته المركبة وفقا للثابت بتقرير المرور والمؤمنة عن المسئولية المدنية الناشئة عن حوادثها لدى المطعون ضدها فقد أقاموا الدعوى. حكمت المحكمة بعدم قبول الدعوى بالنسبة </w:t>
      </w:r>
      <w:r w:rsidRPr="000951F0">
        <w:rPr>
          <w:rFonts w:asciiTheme="majorBidi" w:eastAsia="Times New Roman" w:hAnsiTheme="majorBidi" w:cs="Times New Roman" w:hint="cs"/>
          <w:sz w:val="32"/>
          <w:szCs w:val="32"/>
          <w:rtl/>
          <w:lang w:bidi="ar-BH"/>
        </w:rPr>
        <w:t>إ</w:t>
      </w:r>
      <w:r w:rsidRPr="000951F0">
        <w:rPr>
          <w:rFonts w:asciiTheme="majorBidi" w:eastAsia="Times New Roman" w:hAnsiTheme="majorBidi" w:cs="Times New Roman"/>
          <w:sz w:val="32"/>
          <w:szCs w:val="32"/>
          <w:rtl/>
          <w:lang w:bidi="ar-BH"/>
        </w:rPr>
        <w:t>ل</w:t>
      </w:r>
      <w:r w:rsidRPr="000951F0">
        <w:rPr>
          <w:rFonts w:asciiTheme="majorBidi" w:eastAsia="Times New Roman" w:hAnsiTheme="majorBidi" w:cs="Times New Roman" w:hint="cs"/>
          <w:sz w:val="32"/>
          <w:szCs w:val="32"/>
          <w:rtl/>
          <w:lang w:bidi="ar-BH"/>
        </w:rPr>
        <w:t>ى ا</w:t>
      </w:r>
      <w:r w:rsidRPr="000951F0">
        <w:rPr>
          <w:rFonts w:asciiTheme="majorBidi" w:eastAsia="Times New Roman" w:hAnsiTheme="majorBidi" w:cs="Times New Roman"/>
          <w:sz w:val="32"/>
          <w:szCs w:val="32"/>
          <w:rtl/>
          <w:lang w:bidi="ar-BH"/>
        </w:rPr>
        <w:t xml:space="preserve">لطاعنين الثاني ومن الرابع حتى العاشر لانتفاء الصفة وإثبات ترك الخصومة بالنسبة </w:t>
      </w:r>
      <w:r w:rsidRPr="000951F0">
        <w:rPr>
          <w:rFonts w:asciiTheme="majorBidi" w:eastAsia="Times New Roman" w:hAnsiTheme="majorBidi" w:cs="Times New Roman" w:hint="cs"/>
          <w:sz w:val="32"/>
          <w:szCs w:val="32"/>
          <w:rtl/>
          <w:lang w:bidi="ar-BH"/>
        </w:rPr>
        <w:t>إ</w:t>
      </w:r>
      <w:r w:rsidRPr="000951F0">
        <w:rPr>
          <w:rFonts w:asciiTheme="majorBidi" w:eastAsia="Times New Roman" w:hAnsiTheme="majorBidi" w:cs="Times New Roman"/>
          <w:sz w:val="32"/>
          <w:szCs w:val="32"/>
          <w:rtl/>
          <w:lang w:bidi="ar-BH"/>
        </w:rPr>
        <w:t>ل</w:t>
      </w:r>
      <w:r w:rsidRPr="000951F0">
        <w:rPr>
          <w:rFonts w:asciiTheme="majorBidi" w:eastAsia="Times New Roman" w:hAnsiTheme="majorBidi" w:cs="Times New Roman" w:hint="cs"/>
          <w:sz w:val="32"/>
          <w:szCs w:val="32"/>
          <w:rtl/>
          <w:lang w:bidi="ar-BH"/>
        </w:rPr>
        <w:t>ى ا</w:t>
      </w:r>
      <w:r w:rsidRPr="000951F0">
        <w:rPr>
          <w:rFonts w:asciiTheme="majorBidi" w:eastAsia="Times New Roman" w:hAnsiTheme="majorBidi" w:cs="Times New Roman"/>
          <w:sz w:val="32"/>
          <w:szCs w:val="32"/>
          <w:rtl/>
          <w:lang w:bidi="ar-BH"/>
        </w:rPr>
        <w:t xml:space="preserve">لمدعى عليه الثاني في الدعوى "غير المختصم في الطعن "وإلزام الشركة المطعون ضدها أن تؤدي </w:t>
      </w:r>
      <w:r w:rsidRPr="000951F0">
        <w:rPr>
          <w:rFonts w:asciiTheme="majorBidi" w:eastAsia="Times New Roman" w:hAnsiTheme="majorBidi" w:cs="Times New Roman" w:hint="cs"/>
          <w:sz w:val="32"/>
          <w:szCs w:val="32"/>
          <w:rtl/>
          <w:lang w:bidi="ar-BH"/>
        </w:rPr>
        <w:t>إ</w:t>
      </w:r>
      <w:r w:rsidRPr="000951F0">
        <w:rPr>
          <w:rFonts w:asciiTheme="majorBidi" w:eastAsia="Times New Roman" w:hAnsiTheme="majorBidi" w:cs="Times New Roman"/>
          <w:sz w:val="32"/>
          <w:szCs w:val="32"/>
          <w:rtl/>
          <w:lang w:bidi="ar-BH"/>
        </w:rPr>
        <w:t>ل</w:t>
      </w:r>
      <w:r w:rsidRPr="000951F0">
        <w:rPr>
          <w:rFonts w:asciiTheme="majorBidi" w:eastAsia="Times New Roman" w:hAnsiTheme="majorBidi" w:cs="Times New Roman" w:hint="cs"/>
          <w:sz w:val="32"/>
          <w:szCs w:val="32"/>
          <w:rtl/>
          <w:lang w:bidi="ar-BH"/>
        </w:rPr>
        <w:t>ى ا</w:t>
      </w:r>
      <w:r w:rsidRPr="000951F0">
        <w:rPr>
          <w:rFonts w:asciiTheme="majorBidi" w:eastAsia="Times New Roman" w:hAnsiTheme="majorBidi" w:cs="Times New Roman"/>
          <w:sz w:val="32"/>
          <w:szCs w:val="32"/>
          <w:rtl/>
          <w:lang w:bidi="ar-BH"/>
        </w:rPr>
        <w:t xml:space="preserve">لمدعين الأول والثالثة مبلغ </w:t>
      </w:r>
      <w:r w:rsidRPr="000951F0">
        <w:rPr>
          <w:rFonts w:asciiTheme="majorBidi" w:eastAsia="Times New Roman" w:hAnsiTheme="majorBidi" w:cs="Times New Roman" w:hint="cs"/>
          <w:sz w:val="32"/>
          <w:szCs w:val="32"/>
          <w:rtl/>
          <w:lang w:bidi="ar-BH"/>
        </w:rPr>
        <w:t>ا</w:t>
      </w:r>
      <w:r w:rsidRPr="000951F0">
        <w:rPr>
          <w:rFonts w:asciiTheme="majorBidi" w:eastAsia="Times New Roman" w:hAnsiTheme="majorBidi" w:cs="Times New Roman"/>
          <w:sz w:val="32"/>
          <w:szCs w:val="32"/>
          <w:rtl/>
          <w:lang w:bidi="ar-BH"/>
        </w:rPr>
        <w:t xml:space="preserve">ثني عشر ألف دينار" تعويضا ماديا وأدبيا" يوزع بينهما بالتساوي والفائدة بواقع 3% سنويا من تاريخ رفع الدعوى حتى السداد. استأنف الطاعنون في الطعن رقم 241 لسنة 2015 الحكم أمام محكمة الاستئناف العليا المدنية بالاستئناف رقم 3/1340 لسنة 2014/9، كما استأنفته الشركة المطعون ضدها "في الطعن المذكور" أمام ذات المحكمة بالاستئناف رقم 3/1399 لسنة 2014/9، وبعد أن ضمت المحكمة الاستئناف الثاني إلى الأول قضت برفضهما وتأييد الحكم المستأنف. طعن الطاعنون في الطعن 7/241 لسنة 2015/10 في هذا الحكم بطريق التمييز، كما طعنت شركة التأمين "المطعون ضدها في الطعن </w:t>
      </w:r>
      <w:r w:rsidRPr="000951F0">
        <w:rPr>
          <w:rFonts w:asciiTheme="majorBidi" w:eastAsia="Times New Roman" w:hAnsiTheme="majorBidi" w:cs="Times New Roman" w:hint="cs"/>
          <w:sz w:val="32"/>
          <w:szCs w:val="32"/>
          <w:rtl/>
          <w:lang w:bidi="ar-BH"/>
        </w:rPr>
        <w:t>ال</w:t>
      </w:r>
      <w:r w:rsidRPr="000951F0">
        <w:rPr>
          <w:rFonts w:asciiTheme="majorBidi" w:eastAsia="Times New Roman" w:hAnsiTheme="majorBidi" w:cs="Times New Roman"/>
          <w:sz w:val="32"/>
          <w:szCs w:val="32"/>
          <w:rtl/>
          <w:lang w:bidi="ar-BH"/>
        </w:rPr>
        <w:t>سالف الذكر" في هذا الحكم بذات الطريق بالطعن رقم 9/222 لسنة 2015/10. وأودع المكتب فني مذكرة برأيه في الطعن، وإذ عرض الطعنان على هذه المحكمة في غرفة مشورة فحددت جلسة لنظرهما وفيها قررت ضم الطعن رقم 7/241 لسنة 2015/10 إلى الطعن رقم 9/222 لسنة 2015/10 ليصدر فيهما حكم واحد للارتباط.</w:t>
      </w:r>
    </w:p>
    <w:p w:rsidR="00DE1A06" w:rsidRPr="000951F0" w:rsidRDefault="00DE1A06" w:rsidP="00DE1A06">
      <w:pPr>
        <w:spacing w:after="0" w:line="360" w:lineRule="auto"/>
        <w:jc w:val="both"/>
        <w:rPr>
          <w:rFonts w:asciiTheme="majorBidi" w:eastAsia="Times New Roman" w:hAnsiTheme="majorBidi" w:cs="Times New Roman"/>
          <w:b/>
          <w:bCs/>
          <w:sz w:val="32"/>
          <w:szCs w:val="32"/>
          <w:rtl/>
          <w:lang w:bidi="ar-BH"/>
        </w:rPr>
      </w:pPr>
      <w:r w:rsidRPr="000951F0">
        <w:rPr>
          <w:rFonts w:asciiTheme="majorBidi" w:eastAsia="Times New Roman" w:hAnsiTheme="majorBidi" w:cs="Times New Roman"/>
          <w:b/>
          <w:bCs/>
          <w:sz w:val="32"/>
          <w:szCs w:val="32"/>
          <w:rtl/>
          <w:lang w:bidi="ar-BH"/>
        </w:rPr>
        <w:t>أولا: الطعن رقم 9/222 لسنة 2015/10 "المقام من المحكوم عليها شركة التأمين":</w:t>
      </w:r>
    </w:p>
    <w:p w:rsidR="00DE1A06" w:rsidRPr="000951F0" w:rsidRDefault="00DE1A06" w:rsidP="00DE1A06">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ab/>
        <w:t>حيث إن الطعن أقيم على سبب واحد تنعى به الطاعنة على الحكم المطعون فيه مخالفة القانون والخطأ في تطبيقه إذ انه أيد الحكم الابتدائي في قضائه بتعويض مادي وأدبي للمطعون ضدهما الأول والثالثة استنادا إلى ثبوت المسئولية التقصيرية لقائد السيارة مرتكبة الحادث مستخلصا خطأه من تقرير إدارة المرور، في حين أن هذا التقرير إداري وليس له حجية أمام القضاء في ثبوت الخطأ وفقا للمادة 85 من قانون المرور وأن حجيتها قاصرة على الوقائع المادية المدونة بها</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 فضلا عن أن الدعوى الختامية لم تقم على قائد السيارة مما يعيبه ويستوجب نقضه.</w:t>
      </w:r>
    </w:p>
    <w:p w:rsidR="00DE1A06" w:rsidRPr="000951F0" w:rsidRDefault="00DE1A06" w:rsidP="00DE1A06">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ab/>
        <w:t>وحيث إن هذا النعي مردود، ذلك أنه من المقرر في قضاء هذه المحكمة أن استخلاص ثبوت الخطأ الموجب للتعويض أو نفيه من مسائل الواقع التي تستقل بها محكمة الموضوع التي لها استنباطها من الأدلة المقدمة في الدعوى التي تخضع لتقديرها وتأخذ بما تطمئن إليه منها وتطرح ما عداه. لما كان ذلك وكان الحكم المطعون فيه قد أيد الحكم الابتدائي في استخلاصه خطأ قائد السيارة مرتكبة الحادث لما ورد في تقرير المرور الذي ح</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رر عن الحادث والثابت منه أن قائد السيارة مرتكبة الحادث بتاريخ 10/7/2012 وأثناء قيادته السيارة بدون عناية وانتباه ورجوعه للخلف بسرعة اصطدمت مؤخرة السيارة قيادته بالمجني عليه ابن الطاعن الأول والطاعنة الثالثة "شقيق باقي الطاعنين" حال جلوسه على مقعد بجوار منزله مما أدى إلى إصابته في رأسه التي أدت إلى وفاته وفقا للثابت من شهادة الوفاة، وأن إصابة المتوفى لم تكن لتحدث لولا خطأ قائد السيارة المتمثل في إهماله وعدم الحيطة والحذر أثناء عودته للخلف مما تكون عناصر المسئولية التقصيرية من خطأ وضرر وعلاقة سببية في جانب قائد السيارة قد توافرت</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 وهي أسباب سائغة تكفي لحمل قضاء الحكم ولها معينها من الأوراق فإن النعي لا يعدو أن يكون جدلا موضوعيا فيما لمحكمة الموضوع من سلطة تقديرية تنأى عن رقابة محكمة التمييز لا يجوز إثارته أمامها ومن ثم غير مقبول.</w:t>
      </w:r>
    </w:p>
    <w:p w:rsidR="00DE1A06" w:rsidRPr="000951F0" w:rsidRDefault="00DE1A06" w:rsidP="00DE1A06">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ab/>
        <w:t>وحيث إنه ولما تقدم فإنه يتعين رفض الطعن.</w:t>
      </w:r>
    </w:p>
    <w:p w:rsidR="00DE1A06" w:rsidRPr="000951F0" w:rsidRDefault="00DE1A06" w:rsidP="00DE1A06">
      <w:pPr>
        <w:tabs>
          <w:tab w:val="left" w:pos="922"/>
        </w:tabs>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ab/>
      </w:r>
    </w:p>
    <w:p w:rsidR="00DE1A06" w:rsidRPr="000951F0" w:rsidRDefault="00DE1A06" w:rsidP="00DE1A06">
      <w:pPr>
        <w:spacing w:after="0" w:line="360" w:lineRule="auto"/>
        <w:jc w:val="both"/>
        <w:rPr>
          <w:rFonts w:asciiTheme="majorBidi" w:eastAsia="Times New Roman" w:hAnsiTheme="majorBidi" w:cs="Times New Roman"/>
          <w:b/>
          <w:bCs/>
          <w:sz w:val="32"/>
          <w:szCs w:val="32"/>
          <w:rtl/>
          <w:lang w:bidi="ar-BH"/>
        </w:rPr>
      </w:pPr>
      <w:r w:rsidRPr="000951F0">
        <w:rPr>
          <w:rFonts w:asciiTheme="majorBidi" w:eastAsia="Times New Roman" w:hAnsiTheme="majorBidi" w:cs="Times New Roman"/>
          <w:b/>
          <w:bCs/>
          <w:sz w:val="32"/>
          <w:szCs w:val="32"/>
          <w:rtl/>
          <w:lang w:bidi="ar-BH"/>
        </w:rPr>
        <w:t>ثانيا: الطعن رقم 7/241 لسنة 2015/10:</w:t>
      </w:r>
    </w:p>
    <w:p w:rsidR="00DE1A06" w:rsidRPr="000951F0" w:rsidRDefault="00DE1A06" w:rsidP="00DE1A06">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ab/>
        <w:t xml:space="preserve">وحيث إن الطعن أقيم على سببين ينعى الطاعنون على الحكم المطعون فيه بالسبب الثاني منهما مخالفة القانون والخطأ في تطبيقه حين أيد الحكم الابتدائي في قضائه بالتعويض المادي والأدبي للطاعنين الأول والثالثة </w:t>
      </w:r>
      <w:r w:rsidRPr="000951F0">
        <w:rPr>
          <w:rFonts w:asciiTheme="majorBidi" w:eastAsia="Times New Roman" w:hAnsiTheme="majorBidi" w:cs="Times New Roman" w:hint="cs"/>
          <w:sz w:val="32"/>
          <w:szCs w:val="32"/>
          <w:rtl/>
          <w:lang w:bidi="ar-BH"/>
        </w:rPr>
        <w:t xml:space="preserve">من </w:t>
      </w:r>
      <w:r w:rsidRPr="000951F0">
        <w:rPr>
          <w:rFonts w:asciiTheme="majorBidi" w:eastAsia="Times New Roman" w:hAnsiTheme="majorBidi" w:cs="Times New Roman"/>
          <w:sz w:val="32"/>
          <w:szCs w:val="32"/>
          <w:rtl/>
          <w:lang w:bidi="ar-BH"/>
        </w:rPr>
        <w:t>دون بيان عناصر الضرر، وأن التعويض المقضي به لا يتناسب وما لحقهما من ضرر مما يعيبه ويستوجب نقضه.</w:t>
      </w:r>
    </w:p>
    <w:p w:rsidR="00DE1A06" w:rsidRPr="000951F0" w:rsidRDefault="00DE1A06" w:rsidP="00DE1A06">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ab/>
        <w:t xml:space="preserve">وحيث إن هذا النعي مردود، ذلك أنه من المقرر في قضاء هذه المحكمة أن تقدير التعويض من مسائل الواقع التي تستقل بتقديرها محكمة الموضوع </w:t>
      </w:r>
      <w:r w:rsidRPr="000951F0">
        <w:rPr>
          <w:rFonts w:asciiTheme="majorBidi" w:eastAsia="Times New Roman" w:hAnsiTheme="majorBidi" w:cs="Times New Roman" w:hint="cs"/>
          <w:sz w:val="32"/>
          <w:szCs w:val="32"/>
          <w:rtl/>
          <w:lang w:bidi="ar-BH"/>
        </w:rPr>
        <w:t xml:space="preserve">من </w:t>
      </w:r>
      <w:r w:rsidRPr="000951F0">
        <w:rPr>
          <w:rFonts w:asciiTheme="majorBidi" w:eastAsia="Times New Roman" w:hAnsiTheme="majorBidi" w:cs="Times New Roman"/>
          <w:sz w:val="32"/>
          <w:szCs w:val="32"/>
          <w:rtl/>
          <w:lang w:bidi="ar-BH"/>
        </w:rPr>
        <w:t>دون تعقيب عليها مادامت قد بينت عناصر الضرر التي اتخذتها أساسا لتقديره، كما أنه من المقرر أن تحصيل وفهم الواقع في الدعوى وتقدير أدلتها من سلطة محكمة الموضوع طالما أقامت قضاءها على الحقيقة التي اقتنعت بها وأوردت عليها دليلها طالما أن استخلاصها كان سائغا وتقديرها مقبولا. لما كان ذلك وكان الحكم الابتدائي المؤيد بالحكم المطعون فيه قد بين عناصر الضرر المادي الذي حاق بالطاعنين الأول والثالثة متمثلا في فقدهما لرعاية ابنهما لهما عند بلوغهما الكبر، وأن الحرمان من الفرصة حتى فواتها ضرر محقق مما يكون قد لحق بهما ضرر مادي يستحقان التعويض عنه كما لحقهما ضرر أدبي يتمثل في اصابتهما في عاطفتهما وشعورهما من ألم وحزن وأسى ولوعة على فقدان فلذة كبدهما، وانتهى إلى القضاء بما قدره من تعويض فيكون ما ينعاه الطاعنون على الحكم المطعون فيه في هذا الخصوص على غير أساس.</w:t>
      </w:r>
    </w:p>
    <w:p w:rsidR="00DE1A06" w:rsidRPr="000951F0" w:rsidRDefault="00DE1A06" w:rsidP="00DE1A06">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ab/>
        <w:t xml:space="preserve">وحيث إن الطاعنين الثاني ومن الرابع حتى الأخير ينعون على الحكم المطعون فيه مخالفته للقانون والخطأ في تطبيقه ومخالفة الثابت بالأوراق والفساد في الاستدلال والقصور في التسبيب إذ انه أيد الحكم الابتدائي في قضائه بعدم قبول الدعوى بالنسبة </w:t>
      </w:r>
      <w:r w:rsidRPr="000951F0">
        <w:rPr>
          <w:rFonts w:asciiTheme="majorBidi" w:eastAsia="Times New Roman" w:hAnsiTheme="majorBidi" w:cs="Times New Roman" w:hint="cs"/>
          <w:sz w:val="32"/>
          <w:szCs w:val="32"/>
          <w:rtl/>
          <w:lang w:bidi="ar-BH"/>
        </w:rPr>
        <w:t>إ</w:t>
      </w:r>
      <w:r w:rsidRPr="000951F0">
        <w:rPr>
          <w:rFonts w:asciiTheme="majorBidi" w:eastAsia="Times New Roman" w:hAnsiTheme="majorBidi" w:cs="Times New Roman"/>
          <w:sz w:val="32"/>
          <w:szCs w:val="32"/>
          <w:rtl/>
          <w:lang w:bidi="ar-BH"/>
        </w:rPr>
        <w:t>ل</w:t>
      </w:r>
      <w:r w:rsidRPr="000951F0">
        <w:rPr>
          <w:rFonts w:asciiTheme="majorBidi" w:eastAsia="Times New Roman" w:hAnsiTheme="majorBidi" w:cs="Times New Roman" w:hint="cs"/>
          <w:sz w:val="32"/>
          <w:szCs w:val="32"/>
          <w:rtl/>
          <w:lang w:bidi="ar-BH"/>
        </w:rPr>
        <w:t xml:space="preserve">ى </w:t>
      </w:r>
      <w:r w:rsidRPr="000951F0">
        <w:rPr>
          <w:rFonts w:asciiTheme="majorBidi" w:eastAsia="Times New Roman" w:hAnsiTheme="majorBidi" w:cs="Times New Roman"/>
          <w:sz w:val="32"/>
          <w:szCs w:val="32"/>
          <w:rtl/>
          <w:lang w:bidi="ar-BH"/>
        </w:rPr>
        <w:t>طلبهم التعويض على سند من انتفاء حقهم رغم أنهم أشقاء للمتوفى وثبوت صفتهم من تطابق أسمائهم وأسماء شقيقهم المتوفى ووالديهم مما يعيبه ويستوجب نقضه.</w:t>
      </w:r>
    </w:p>
    <w:p w:rsidR="00DE1A06" w:rsidRPr="000951F0" w:rsidRDefault="00DE1A06" w:rsidP="00DE1A06">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ab/>
        <w:t xml:space="preserve">وحيث إن هذا النعي في محله، ذلك أنه من المقرر أن كل طلب أو وجه دفاع يدلي به الخصم أمام محكمة الموضوع مما قد يترتب عليه تغيير وجه الرأي في الدعوى يتعين على المحكمة أن تتناوله في أسباب حكمها والرد عليه </w:t>
      </w:r>
      <w:r w:rsidRPr="000951F0">
        <w:rPr>
          <w:rFonts w:asciiTheme="majorBidi" w:eastAsia="Times New Roman" w:hAnsiTheme="majorBidi" w:cs="Times New Roman" w:hint="cs"/>
          <w:sz w:val="32"/>
          <w:szCs w:val="32"/>
          <w:rtl/>
          <w:lang w:bidi="ar-BH"/>
        </w:rPr>
        <w:t>ب</w:t>
      </w:r>
      <w:r w:rsidRPr="000951F0">
        <w:rPr>
          <w:rFonts w:asciiTheme="majorBidi" w:eastAsia="Times New Roman" w:hAnsiTheme="majorBidi" w:cs="Times New Roman"/>
          <w:sz w:val="32"/>
          <w:szCs w:val="32"/>
          <w:rtl/>
          <w:lang w:bidi="ar-BH"/>
        </w:rPr>
        <w:t xml:space="preserve">ما يصلح وإلا كان حكمها قاصرا، وأنه من المقرر وعلى ما جرى عليه قضاء هذه المحكمة أنه ولئن كان لمحكمة الموضوع سلطة وفهم وتحصيل الواقع في الدعوى وتقدير أدلتها إلا أن ذلك مشروط بأن يكون استخلاصها سائغا وتقديرها مقبولا. لما كان ذلك وكان الطاعن الثاني والطاعنون من الرابع حتى الأخير قد طلبوا إلزام المطعون ضدها أن تؤدي إليهم تعويضا عن الأضرار التي لحقت بهم من جراء وفاة شقيقهم إلا أن الحكم الابتدائي المؤيد بالحكم المطعون فيه قد قضى بعدم قبول الدعوى بالنسبة </w:t>
      </w:r>
      <w:r w:rsidRPr="000951F0">
        <w:rPr>
          <w:rFonts w:asciiTheme="majorBidi" w:eastAsia="Times New Roman" w:hAnsiTheme="majorBidi" w:cs="Times New Roman" w:hint="cs"/>
          <w:sz w:val="32"/>
          <w:szCs w:val="32"/>
          <w:rtl/>
          <w:lang w:bidi="ar-BH"/>
        </w:rPr>
        <w:t>إ</w:t>
      </w:r>
      <w:r w:rsidRPr="000951F0">
        <w:rPr>
          <w:rFonts w:asciiTheme="majorBidi" w:eastAsia="Times New Roman" w:hAnsiTheme="majorBidi" w:cs="Times New Roman"/>
          <w:sz w:val="32"/>
          <w:szCs w:val="32"/>
          <w:rtl/>
          <w:lang w:bidi="ar-BH"/>
        </w:rPr>
        <w:t>ل</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هم لانتفاء صفتهم، </w:t>
      </w:r>
      <w:r w:rsidRPr="000951F0">
        <w:rPr>
          <w:rFonts w:asciiTheme="majorBidi" w:eastAsia="Times New Roman" w:hAnsiTheme="majorBidi" w:cs="Times New Roman" w:hint="cs"/>
          <w:sz w:val="32"/>
          <w:szCs w:val="32"/>
          <w:rtl/>
          <w:lang w:bidi="ar-BH"/>
        </w:rPr>
        <w:t xml:space="preserve">من </w:t>
      </w:r>
      <w:r w:rsidRPr="000951F0">
        <w:rPr>
          <w:rFonts w:asciiTheme="majorBidi" w:eastAsia="Times New Roman" w:hAnsiTheme="majorBidi" w:cs="Times New Roman"/>
          <w:sz w:val="32"/>
          <w:szCs w:val="32"/>
          <w:rtl/>
          <w:lang w:bidi="ar-BH"/>
        </w:rPr>
        <w:t xml:space="preserve">دون أن يستنفد </w:t>
      </w:r>
      <w:r w:rsidRPr="000951F0">
        <w:rPr>
          <w:rFonts w:asciiTheme="majorBidi" w:eastAsia="Times New Roman" w:hAnsiTheme="majorBidi" w:cs="Times New Roman" w:hint="cs"/>
          <w:sz w:val="32"/>
          <w:szCs w:val="32"/>
          <w:rtl/>
          <w:lang w:bidi="ar-BH"/>
        </w:rPr>
        <w:t>جميع</w:t>
      </w:r>
      <w:r w:rsidRPr="000951F0">
        <w:rPr>
          <w:rFonts w:asciiTheme="majorBidi" w:eastAsia="Times New Roman" w:hAnsiTheme="majorBidi" w:cs="Times New Roman"/>
          <w:sz w:val="32"/>
          <w:szCs w:val="32"/>
          <w:rtl/>
          <w:lang w:bidi="ar-BH"/>
        </w:rPr>
        <w:t xml:space="preserve"> الوسائل اللازمة لبلوغ وجه الحق في الدعوى والتحقق من صفتهم كأشقاء للمتوفى مما حجبه عن بحث طلبهم التعويض مما يعيبه بالقصور في التسبيب بما يوجب نقضه في هذا الخصوص.</w:t>
      </w:r>
    </w:p>
    <w:p w:rsidR="008D65A2" w:rsidRDefault="008D65A2">
      <w:pPr>
        <w:rPr>
          <w:lang w:bidi="ar-BH"/>
        </w:rPr>
      </w:pPr>
    </w:p>
    <w:sectPr w:rsidR="008D65A2"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520D1"/>
    <w:multiLevelType w:val="hybridMultilevel"/>
    <w:tmpl w:val="111A8D68"/>
    <w:lvl w:ilvl="0" w:tplc="3C7A7334">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AA8"/>
    <w:rsid w:val="0003272B"/>
    <w:rsid w:val="007C6AA8"/>
    <w:rsid w:val="008D65A2"/>
    <w:rsid w:val="00DE1A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A06"/>
    <w:pPr>
      <w:bidi/>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A06"/>
    <w:pPr>
      <w:bidi/>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1575</Words>
  <Characters>8981</Characters>
  <Application>Microsoft Office Word</Application>
  <DocSecurity>0</DocSecurity>
  <Lines>74</Lines>
  <Paragraphs>21</Paragraphs>
  <ScaleCrop>false</ScaleCrop>
  <Company/>
  <LinksUpToDate>false</LinksUpToDate>
  <CharactersWithSpaces>10535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2020-04-22T09:48:00Z</dcterms:created>
  <dcterms:modified xsi:type="dcterms:W3CDTF">2020-04-22T09:48:00Z</dcterms:modified>
</cp:coreProperties>
</file>