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D21" w:rsidRPr="000758A9" w:rsidRDefault="005B3D21" w:rsidP="005B3D21">
      <w:pPr>
        <w:tabs>
          <w:tab w:val="left" w:pos="7149"/>
        </w:tabs>
        <w:spacing w:after="0" w:line="360" w:lineRule="auto"/>
        <w:jc w:val="center"/>
        <w:rPr>
          <w:rFonts w:asciiTheme="majorBidi" w:hAnsiTheme="majorBidi" w:cstheme="majorBidi"/>
          <w:b/>
          <w:bCs/>
          <w:sz w:val="32"/>
          <w:szCs w:val="32"/>
          <w:lang w:bidi="ar-BH"/>
        </w:rPr>
      </w:pPr>
      <w:r w:rsidRPr="000758A9">
        <w:rPr>
          <w:rFonts w:asciiTheme="majorBidi" w:hAnsiTheme="majorBidi" w:cstheme="majorBidi"/>
          <w:b/>
          <w:bCs/>
          <w:sz w:val="32"/>
          <w:szCs w:val="32"/>
          <w:rtl/>
          <w:lang w:bidi="ar-BH"/>
        </w:rPr>
        <w:t xml:space="preserve">جلسة 24 من </w:t>
      </w:r>
      <w:r w:rsidRPr="000758A9">
        <w:rPr>
          <w:rFonts w:asciiTheme="majorBidi" w:hAnsiTheme="majorBidi" w:cstheme="majorBidi"/>
          <w:b/>
          <w:bCs/>
          <w:sz w:val="32"/>
          <w:szCs w:val="32"/>
          <w:rtl/>
        </w:rPr>
        <w:t>أكتوبر</w:t>
      </w:r>
      <w:r w:rsidRPr="000758A9">
        <w:rPr>
          <w:rFonts w:asciiTheme="majorBidi" w:hAnsiTheme="majorBidi" w:cstheme="majorBidi"/>
          <w:b/>
          <w:bCs/>
          <w:sz w:val="32"/>
          <w:szCs w:val="32"/>
          <w:rtl/>
          <w:lang w:bidi="ar-BH"/>
        </w:rPr>
        <w:t xml:space="preserve"> سنة 2017</w:t>
      </w:r>
    </w:p>
    <w:p w:rsidR="005B3D21" w:rsidRPr="000758A9" w:rsidRDefault="005B3D21" w:rsidP="005B3D21">
      <w:pPr>
        <w:spacing w:after="0" w:line="360" w:lineRule="auto"/>
        <w:jc w:val="both"/>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برئاسة</w:t>
      </w:r>
      <w:r w:rsidRPr="000758A9">
        <w:rPr>
          <w:rFonts w:asciiTheme="majorBidi" w:hAnsiTheme="majorBidi" w:cstheme="majorBidi" w:hint="cs"/>
          <w:b/>
          <w:bCs/>
          <w:sz w:val="32"/>
          <w:szCs w:val="32"/>
          <w:rtl/>
          <w:lang w:bidi="ar-BH"/>
        </w:rPr>
        <w:t xml:space="preserve"> :</w:t>
      </w:r>
      <w:r w:rsidRPr="000758A9">
        <w:rPr>
          <w:rFonts w:asciiTheme="majorBidi" w:hAnsiTheme="majorBidi" w:cstheme="majorBidi"/>
          <w:b/>
          <w:bCs/>
          <w:sz w:val="32"/>
          <w:szCs w:val="32"/>
          <w:rtl/>
          <w:lang w:bidi="ar-BH"/>
        </w:rPr>
        <w:t xml:space="preserve"> المستشار د. طه عبدالمولى طه </w:t>
      </w:r>
      <w:r w:rsidRPr="000758A9">
        <w:rPr>
          <w:rFonts w:asciiTheme="majorBidi" w:hAnsiTheme="majorBidi" w:cstheme="majorBidi" w:hint="cs"/>
          <w:b/>
          <w:bCs/>
          <w:sz w:val="32"/>
          <w:szCs w:val="32"/>
          <w:rtl/>
          <w:lang w:bidi="ar-BH"/>
        </w:rPr>
        <w:t>،</w:t>
      </w:r>
      <w:r w:rsidRPr="000758A9">
        <w:rPr>
          <w:rFonts w:asciiTheme="majorBidi" w:hAnsiTheme="majorBidi" w:cstheme="majorBidi"/>
          <w:b/>
          <w:bCs/>
          <w:sz w:val="32"/>
          <w:szCs w:val="32"/>
          <w:rtl/>
          <w:lang w:bidi="ar-BH"/>
        </w:rPr>
        <w:t xml:space="preserve"> وعضوية المستشارين</w:t>
      </w:r>
      <w:r w:rsidRPr="000758A9">
        <w:rPr>
          <w:rFonts w:asciiTheme="majorBidi" w:hAnsiTheme="majorBidi" w:cstheme="majorBidi" w:hint="cs"/>
          <w:b/>
          <w:bCs/>
          <w:sz w:val="32"/>
          <w:szCs w:val="32"/>
          <w:rtl/>
          <w:lang w:bidi="ar-BH"/>
        </w:rPr>
        <w:t xml:space="preserve">: </w:t>
      </w:r>
      <w:r w:rsidRPr="000758A9">
        <w:rPr>
          <w:rFonts w:asciiTheme="majorBidi" w:hAnsiTheme="majorBidi" w:cstheme="majorBidi"/>
          <w:b/>
          <w:bCs/>
          <w:sz w:val="32"/>
          <w:szCs w:val="32"/>
          <w:rtl/>
          <w:lang w:bidi="ar-BH"/>
        </w:rPr>
        <w:t xml:space="preserve">إبراهيم محمد المرصفاوي ، عدنان عبدالله الشيخ هزيم الشامسي ، محمد حسن البوعينين  </w:t>
      </w:r>
    </w:p>
    <w:p w:rsidR="005B3D21" w:rsidRPr="000758A9" w:rsidRDefault="005B3D21" w:rsidP="005B3D21">
      <w:pPr>
        <w:spacing w:after="0" w:line="360" w:lineRule="auto"/>
        <w:jc w:val="center"/>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5B3D21" w:rsidRPr="000758A9" w:rsidRDefault="005B3D21" w:rsidP="005B3D21">
      <w:pPr>
        <w:spacing w:after="0" w:line="360" w:lineRule="auto"/>
        <w:jc w:val="center"/>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 xml:space="preserve"> (  117 </w:t>
      </w:r>
      <w:r w:rsidRPr="000758A9">
        <w:rPr>
          <w:rFonts w:asciiTheme="majorBidi" w:hAnsiTheme="majorBidi" w:cstheme="majorBidi"/>
          <w:b/>
          <w:bCs/>
          <w:sz w:val="32"/>
          <w:szCs w:val="32"/>
          <w:lang w:bidi="ar-BH"/>
        </w:rPr>
        <w:t xml:space="preserve"> </w:t>
      </w:r>
      <w:r w:rsidRPr="000758A9">
        <w:rPr>
          <w:rFonts w:asciiTheme="majorBidi" w:hAnsiTheme="majorBidi" w:cstheme="majorBidi"/>
          <w:b/>
          <w:bCs/>
          <w:sz w:val="32"/>
          <w:szCs w:val="32"/>
          <w:rtl/>
          <w:lang w:bidi="ar-BH"/>
        </w:rPr>
        <w:t>)</w:t>
      </w:r>
    </w:p>
    <w:p w:rsidR="005B3D21" w:rsidRPr="000758A9" w:rsidRDefault="005B3D21" w:rsidP="005B3D21">
      <w:pPr>
        <w:spacing w:after="0" w:line="360" w:lineRule="auto"/>
        <w:jc w:val="center"/>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 xml:space="preserve">الطعن رقم 765 لسنة 2015 </w:t>
      </w:r>
    </w:p>
    <w:p w:rsidR="005B3D21" w:rsidRPr="000758A9" w:rsidRDefault="005B3D21" w:rsidP="005B3D21">
      <w:pPr>
        <w:spacing w:after="0" w:line="360" w:lineRule="auto"/>
        <w:jc w:val="both"/>
        <w:rPr>
          <w:rFonts w:asciiTheme="majorBidi" w:hAnsiTheme="majorBidi" w:cstheme="majorBidi"/>
          <w:b/>
          <w:bCs/>
          <w:sz w:val="32"/>
          <w:szCs w:val="32"/>
          <w:u w:val="single"/>
          <w:rtl/>
          <w:lang w:bidi="ar-BH"/>
        </w:rPr>
      </w:pPr>
      <w:r w:rsidRPr="000758A9">
        <w:rPr>
          <w:rFonts w:asciiTheme="majorBidi" w:hAnsiTheme="majorBidi" w:cstheme="majorBidi"/>
          <w:b/>
          <w:bCs/>
          <w:sz w:val="32"/>
          <w:szCs w:val="32"/>
          <w:u w:val="single"/>
          <w:rtl/>
          <w:lang w:bidi="ar-BH"/>
        </w:rPr>
        <w:t xml:space="preserve"> (1-3) بيع. حكم "الخطأ في تطبيق القانون". عقد.</w:t>
      </w:r>
    </w:p>
    <w:p w:rsidR="005B3D21" w:rsidRPr="000758A9" w:rsidRDefault="005B3D21" w:rsidP="005B3D21">
      <w:pPr>
        <w:spacing w:after="0" w:line="360" w:lineRule="auto"/>
        <w:jc w:val="both"/>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(1) الإيجاب. ماهيته. عرض يعبر به الشخص الصادر </w:t>
      </w:r>
      <w:r w:rsidRPr="000758A9">
        <w:rPr>
          <w:rFonts w:asciiTheme="majorBidi" w:hAnsiTheme="majorBidi" w:cstheme="majorBidi" w:hint="cs"/>
          <w:sz w:val="32"/>
          <w:szCs w:val="32"/>
          <w:rtl/>
          <w:lang w:bidi="ar-BH"/>
        </w:rPr>
        <w:t>ع</w:t>
      </w:r>
      <w:r w:rsidRPr="000758A9">
        <w:rPr>
          <w:rFonts w:asciiTheme="majorBidi" w:hAnsiTheme="majorBidi" w:cstheme="majorBidi"/>
          <w:sz w:val="32"/>
          <w:szCs w:val="32"/>
          <w:rtl/>
          <w:lang w:bidi="ar-BH"/>
        </w:rPr>
        <w:t>نه على نحو جازم عن ارادته في ابرام عقد معين. اقترانه بقبول مطابق له. أثره انعقاد العقد. لازم ذلك. عدم جواز استقلال أحد طرفيه بنقضه او تعديله إلا في حدود ما يسمح به الاتفاق او يقض</w:t>
      </w:r>
      <w:r w:rsidRPr="000758A9">
        <w:rPr>
          <w:rFonts w:asciiTheme="majorBidi" w:hAnsiTheme="majorBidi" w:cstheme="majorBidi" w:hint="cs"/>
          <w:sz w:val="32"/>
          <w:szCs w:val="32"/>
          <w:rtl/>
          <w:lang w:bidi="ar-BH"/>
        </w:rPr>
        <w:t>ي</w:t>
      </w:r>
      <w:r w:rsidRPr="000758A9">
        <w:rPr>
          <w:rFonts w:asciiTheme="majorBidi" w:hAnsiTheme="majorBidi" w:cstheme="majorBidi"/>
          <w:sz w:val="32"/>
          <w:szCs w:val="32"/>
          <w:rtl/>
          <w:lang w:bidi="ar-BH"/>
        </w:rPr>
        <w:t xml:space="preserve"> به القانون.</w:t>
      </w:r>
    </w:p>
    <w:p w:rsidR="005B3D21" w:rsidRPr="000758A9" w:rsidRDefault="005B3D21" w:rsidP="005B3D21">
      <w:pPr>
        <w:spacing w:after="0" w:line="360" w:lineRule="auto"/>
        <w:jc w:val="both"/>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(2) تقديم المشتر</w:t>
      </w:r>
      <w:r w:rsidRPr="000758A9">
        <w:rPr>
          <w:rFonts w:asciiTheme="majorBidi" w:hAnsiTheme="majorBidi" w:cstheme="majorBidi" w:hint="cs"/>
          <w:sz w:val="32"/>
          <w:szCs w:val="32"/>
          <w:rtl/>
          <w:lang w:bidi="ar-BH"/>
        </w:rPr>
        <w:t>ي</w:t>
      </w:r>
      <w:r w:rsidRPr="000758A9">
        <w:rPr>
          <w:rFonts w:asciiTheme="majorBidi" w:hAnsiTheme="majorBidi" w:cstheme="majorBidi"/>
          <w:sz w:val="32"/>
          <w:szCs w:val="32"/>
          <w:rtl/>
          <w:lang w:bidi="ar-BH"/>
        </w:rPr>
        <w:t xml:space="preserve"> إلى البائع طلب حجز الوحدة السكنية التي عرضها للبيع. مؤداه قبول للتعاقد معه وفقا للشروط التي أعلن</w:t>
      </w:r>
      <w:r w:rsidRPr="000758A9">
        <w:rPr>
          <w:rFonts w:asciiTheme="majorBidi" w:hAnsiTheme="majorBidi" w:cstheme="majorBidi" w:hint="cs"/>
          <w:sz w:val="32"/>
          <w:szCs w:val="32"/>
          <w:rtl/>
          <w:lang w:bidi="ar-BH"/>
        </w:rPr>
        <w:t>ت</w:t>
      </w:r>
      <w:r w:rsidRPr="000758A9">
        <w:rPr>
          <w:rFonts w:asciiTheme="majorBidi" w:hAnsiTheme="majorBidi" w:cstheme="majorBidi"/>
          <w:sz w:val="32"/>
          <w:szCs w:val="32"/>
          <w:rtl/>
          <w:lang w:bidi="ar-BH"/>
        </w:rPr>
        <w:t xml:space="preserve"> في نماذج البيع.</w:t>
      </w:r>
    </w:p>
    <w:p w:rsidR="005B3D21" w:rsidRPr="000758A9" w:rsidRDefault="005B3D21" w:rsidP="005B3D21">
      <w:pPr>
        <w:spacing w:after="0" w:line="360" w:lineRule="auto"/>
        <w:jc w:val="both"/>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(3) قيام الطاعنة بعرض بعض الفلل بالمشروع الذي تمتلكه متضمنا المسائل الجوهرية كافة. اعتباره ايجابا صادرا </w:t>
      </w:r>
      <w:r w:rsidRPr="000758A9">
        <w:rPr>
          <w:rFonts w:asciiTheme="majorBidi" w:hAnsiTheme="majorBidi" w:cstheme="majorBidi" w:hint="cs"/>
          <w:sz w:val="32"/>
          <w:szCs w:val="32"/>
          <w:rtl/>
          <w:lang w:bidi="ar-BH"/>
        </w:rPr>
        <w:t>ع</w:t>
      </w:r>
      <w:r w:rsidRPr="000758A9">
        <w:rPr>
          <w:rFonts w:asciiTheme="majorBidi" w:hAnsiTheme="majorBidi" w:cstheme="majorBidi"/>
          <w:sz w:val="32"/>
          <w:szCs w:val="32"/>
          <w:rtl/>
          <w:lang w:bidi="ar-BH"/>
        </w:rPr>
        <w:t>نها. تقديم المطعون ضده طلبا للحجز طبقا للشروط المعلن</w:t>
      </w:r>
      <w:r w:rsidRPr="000758A9">
        <w:rPr>
          <w:rFonts w:asciiTheme="majorBidi" w:hAnsiTheme="majorBidi" w:cstheme="majorBidi" w:hint="cs"/>
          <w:sz w:val="32"/>
          <w:szCs w:val="32"/>
          <w:rtl/>
          <w:lang w:bidi="ar-BH"/>
        </w:rPr>
        <w:t>ة</w:t>
      </w:r>
      <w:r w:rsidRPr="000758A9">
        <w:rPr>
          <w:rFonts w:asciiTheme="majorBidi" w:hAnsiTheme="majorBidi" w:cstheme="majorBidi"/>
          <w:sz w:val="32"/>
          <w:szCs w:val="32"/>
          <w:rtl/>
          <w:lang w:bidi="ar-BH"/>
        </w:rPr>
        <w:t xml:space="preserve"> من جانبها وسداده المبالغ التي حددتها كمقدم حجز. اعتباره قبولا منه </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نعقد به العقد بما لا يجوز لأي منهما إنهاؤه إلا في الحدود التي يجيزها القانون. اعتبار الحكم المطعون فيه ان طلب المطعون ضده حجز الفلل موضوع النزاع ايجابا لم يقترن بقبول من الطاعنة ورتب على ذلك قضاءه بحقه في الرجوع عن هذا الإيجاب. خطأ في تطبيق القانون.</w:t>
      </w:r>
    </w:p>
    <w:p w:rsidR="005B3D21" w:rsidRPr="000758A9" w:rsidRDefault="005B3D21" w:rsidP="005B3D21">
      <w:pPr>
        <w:spacing w:after="0" w:line="360" w:lineRule="auto"/>
        <w:jc w:val="center"/>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5B3D21" w:rsidRPr="000758A9" w:rsidRDefault="005B3D21" w:rsidP="005B3D21">
      <w:pPr>
        <w:spacing w:after="0" w:line="360" w:lineRule="auto"/>
        <w:jc w:val="both"/>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1- الايجاب هو عرض يعبر به الشخص الصادر </w:t>
      </w:r>
      <w:r w:rsidRPr="000758A9">
        <w:rPr>
          <w:rFonts w:asciiTheme="majorBidi" w:hAnsiTheme="majorBidi" w:cstheme="majorBidi" w:hint="cs"/>
          <w:sz w:val="32"/>
          <w:szCs w:val="32"/>
          <w:rtl/>
          <w:lang w:bidi="ar-BH"/>
        </w:rPr>
        <w:t>ع</w:t>
      </w:r>
      <w:r w:rsidRPr="000758A9">
        <w:rPr>
          <w:rFonts w:asciiTheme="majorBidi" w:hAnsiTheme="majorBidi" w:cstheme="majorBidi"/>
          <w:sz w:val="32"/>
          <w:szCs w:val="32"/>
          <w:rtl/>
          <w:lang w:bidi="ar-BH"/>
        </w:rPr>
        <w:t xml:space="preserve">نه على نحو جازم عن إرادته في إبرام عقد معين بحيث إذا ما اقترن به قبول مطابق له انعقد العقد ويضحى ملزما، فلا </w:t>
      </w:r>
      <w:r w:rsidRPr="000758A9">
        <w:rPr>
          <w:rFonts w:asciiTheme="majorBidi" w:hAnsiTheme="majorBidi" w:cstheme="majorBidi"/>
          <w:sz w:val="32"/>
          <w:szCs w:val="32"/>
          <w:rtl/>
          <w:lang w:bidi="ar-BH"/>
        </w:rPr>
        <w:lastRenderedPageBreak/>
        <w:t>يجوز لأحد طرفيه أن يستقل بنقضه أو تعديل أحكامه، إلا في حدود ما يسمح به الاتفاق أو يقض</w:t>
      </w:r>
      <w:r w:rsidRPr="000758A9">
        <w:rPr>
          <w:rFonts w:asciiTheme="majorBidi" w:hAnsiTheme="majorBidi" w:cstheme="majorBidi" w:hint="cs"/>
          <w:sz w:val="32"/>
          <w:szCs w:val="32"/>
          <w:rtl/>
          <w:lang w:bidi="ar-BH"/>
        </w:rPr>
        <w:t>ي</w:t>
      </w:r>
      <w:r w:rsidRPr="000758A9">
        <w:rPr>
          <w:rFonts w:asciiTheme="majorBidi" w:hAnsiTheme="majorBidi" w:cstheme="majorBidi"/>
          <w:sz w:val="32"/>
          <w:szCs w:val="32"/>
          <w:rtl/>
          <w:lang w:bidi="ar-BH"/>
        </w:rPr>
        <w:t xml:space="preserve"> به القانون .  </w:t>
      </w:r>
    </w:p>
    <w:p w:rsidR="005B3D21" w:rsidRPr="000758A9" w:rsidRDefault="005B3D21" w:rsidP="005B3D21">
      <w:pPr>
        <w:spacing w:after="0" w:line="360" w:lineRule="auto"/>
        <w:jc w:val="both"/>
        <w:rPr>
          <w:rFonts w:asciiTheme="majorBidi" w:hAnsiTheme="majorBidi" w:cstheme="majorBidi"/>
          <w:sz w:val="32"/>
          <w:szCs w:val="32"/>
          <w:rtl/>
          <w:lang w:bidi="ar-BH"/>
        </w:rPr>
      </w:pPr>
      <w:r w:rsidRPr="000758A9">
        <w:rPr>
          <w:rFonts w:asciiTheme="majorBidi" w:hAnsiTheme="majorBidi" w:cstheme="majorBidi"/>
          <w:sz w:val="32"/>
          <w:szCs w:val="32"/>
          <w:rtl/>
          <w:lang w:bidi="ar-BH"/>
        </w:rPr>
        <w:t>2- تقديم المشتر</w:t>
      </w:r>
      <w:r w:rsidRPr="000758A9">
        <w:rPr>
          <w:rFonts w:asciiTheme="majorBidi" w:hAnsiTheme="majorBidi" w:cstheme="majorBidi" w:hint="cs"/>
          <w:sz w:val="32"/>
          <w:szCs w:val="32"/>
          <w:rtl/>
          <w:lang w:bidi="ar-BH"/>
        </w:rPr>
        <w:t>ي</w:t>
      </w:r>
      <w:r w:rsidRPr="000758A9">
        <w:rPr>
          <w:rFonts w:asciiTheme="majorBidi" w:hAnsiTheme="majorBidi" w:cstheme="majorBidi"/>
          <w:sz w:val="32"/>
          <w:szCs w:val="32"/>
          <w:rtl/>
          <w:lang w:bidi="ar-BH"/>
        </w:rPr>
        <w:t xml:space="preserve"> إلى البائع طلب حجز الوحدة السكنية التي عرضها للبيع يعتبر قبولا للتعاقد معه وفقا للشروط التي أعلن</w:t>
      </w:r>
      <w:r w:rsidRPr="000758A9">
        <w:rPr>
          <w:rFonts w:asciiTheme="majorBidi" w:hAnsiTheme="majorBidi" w:cstheme="majorBidi" w:hint="cs"/>
          <w:sz w:val="32"/>
          <w:szCs w:val="32"/>
          <w:rtl/>
          <w:lang w:bidi="ar-BH"/>
        </w:rPr>
        <w:t>ت</w:t>
      </w:r>
      <w:r w:rsidRPr="000758A9">
        <w:rPr>
          <w:rFonts w:asciiTheme="majorBidi" w:hAnsiTheme="majorBidi" w:cstheme="majorBidi"/>
          <w:sz w:val="32"/>
          <w:szCs w:val="32"/>
          <w:rtl/>
          <w:lang w:bidi="ar-BH"/>
        </w:rPr>
        <w:t xml:space="preserve"> في نماذج البيع. </w:t>
      </w:r>
    </w:p>
    <w:p w:rsidR="005B3D21" w:rsidRPr="000758A9" w:rsidRDefault="005B3D21" w:rsidP="005B3D21">
      <w:pPr>
        <w:spacing w:after="0" w:line="360" w:lineRule="auto"/>
        <w:jc w:val="both"/>
        <w:rPr>
          <w:rFonts w:asciiTheme="majorBidi" w:hAnsiTheme="majorBidi" w:cstheme="majorBidi"/>
          <w:sz w:val="32"/>
          <w:szCs w:val="32"/>
          <w:rtl/>
          <w:lang w:bidi="ar-BH"/>
        </w:rPr>
      </w:pPr>
      <w:r w:rsidRPr="000758A9">
        <w:rPr>
          <w:rFonts w:asciiTheme="majorBidi" w:hAnsiTheme="majorBidi" w:cstheme="majorBidi"/>
          <w:sz w:val="32"/>
          <w:szCs w:val="32"/>
          <w:rtl/>
          <w:lang w:bidi="ar-BH"/>
        </w:rPr>
        <w:t>3- لما كان الواقع الثابت بالأوراق – و</w:t>
      </w:r>
      <w:r w:rsidRPr="000758A9">
        <w:rPr>
          <w:rFonts w:asciiTheme="majorBidi" w:hAnsiTheme="majorBidi" w:cstheme="majorBidi" w:hint="cs"/>
          <w:sz w:val="32"/>
          <w:szCs w:val="32"/>
          <w:rtl/>
          <w:lang w:bidi="ar-BH"/>
        </w:rPr>
        <w:t xml:space="preserve">من </w:t>
      </w:r>
      <w:r w:rsidRPr="000758A9">
        <w:rPr>
          <w:rFonts w:asciiTheme="majorBidi" w:hAnsiTheme="majorBidi" w:cstheme="majorBidi"/>
          <w:sz w:val="32"/>
          <w:szCs w:val="32"/>
          <w:rtl/>
          <w:lang w:bidi="ar-BH"/>
        </w:rPr>
        <w:t>دون خلاف بين الطاعنة والمطعون ضده</w:t>
      </w:r>
      <w:r w:rsidRPr="000758A9">
        <w:rPr>
          <w:rFonts w:asciiTheme="majorBidi" w:hAnsiTheme="majorBidi" w:cstheme="majorBidi" w:hint="cs"/>
          <w:sz w:val="32"/>
          <w:szCs w:val="32"/>
          <w:rtl/>
          <w:lang w:bidi="ar-BH"/>
        </w:rPr>
        <w:t xml:space="preserve"> ــ</w:t>
      </w:r>
      <w:r w:rsidRPr="000758A9">
        <w:rPr>
          <w:rFonts w:asciiTheme="majorBidi" w:hAnsiTheme="majorBidi" w:cstheme="majorBidi"/>
          <w:sz w:val="32"/>
          <w:szCs w:val="32"/>
          <w:rtl/>
          <w:lang w:bidi="ar-BH"/>
        </w:rPr>
        <w:t xml:space="preserve"> أن الطاعنة هي من قامت بعرض بعض الفلل بالمشروع الذي تمتلكه والمسمى قرية ----------- ، وقد تضمن العرض </w:t>
      </w:r>
      <w:r w:rsidRPr="000758A9">
        <w:rPr>
          <w:rFonts w:asciiTheme="majorBidi" w:hAnsiTheme="majorBidi" w:cstheme="majorBidi" w:hint="cs"/>
          <w:sz w:val="32"/>
          <w:szCs w:val="32"/>
          <w:rtl/>
          <w:lang w:bidi="ar-BH"/>
        </w:rPr>
        <w:t>جميع</w:t>
      </w:r>
      <w:r w:rsidRPr="000758A9">
        <w:rPr>
          <w:rFonts w:asciiTheme="majorBidi" w:hAnsiTheme="majorBidi" w:cstheme="majorBidi"/>
          <w:sz w:val="32"/>
          <w:szCs w:val="32"/>
          <w:rtl/>
          <w:lang w:bidi="ar-BH"/>
        </w:rPr>
        <w:t xml:space="preserve"> المسائل الجوهرية الخاصة بالفلل المعروضة، فإن هذا الاجراء من جانبها يعد ايجابا وقد صادف قبولا من المطعون ضده بتقديمه خمس</w:t>
      </w:r>
      <w:r w:rsidRPr="000758A9">
        <w:rPr>
          <w:rFonts w:asciiTheme="majorBidi" w:hAnsiTheme="majorBidi" w:cstheme="majorBidi" w:hint="cs"/>
          <w:sz w:val="32"/>
          <w:szCs w:val="32"/>
          <w:rtl/>
          <w:lang w:bidi="ar-BH"/>
        </w:rPr>
        <w:t>ة</w:t>
      </w:r>
      <w:r w:rsidRPr="000758A9">
        <w:rPr>
          <w:rFonts w:asciiTheme="majorBidi" w:hAnsiTheme="majorBidi" w:cstheme="majorBidi"/>
          <w:sz w:val="32"/>
          <w:szCs w:val="32"/>
          <w:rtl/>
          <w:lang w:bidi="ar-BH"/>
        </w:rPr>
        <w:t xml:space="preserve"> طلبات لحجز خمس فلل طبقا للشروط المعلن</w:t>
      </w:r>
      <w:r w:rsidRPr="000758A9">
        <w:rPr>
          <w:rFonts w:asciiTheme="majorBidi" w:hAnsiTheme="majorBidi" w:cstheme="majorBidi" w:hint="cs"/>
          <w:sz w:val="32"/>
          <w:szCs w:val="32"/>
          <w:rtl/>
          <w:lang w:bidi="ar-BH"/>
        </w:rPr>
        <w:t>ة</w:t>
      </w:r>
      <w:r w:rsidRPr="000758A9">
        <w:rPr>
          <w:rFonts w:asciiTheme="majorBidi" w:hAnsiTheme="majorBidi" w:cstheme="majorBidi"/>
          <w:sz w:val="32"/>
          <w:szCs w:val="32"/>
          <w:rtl/>
          <w:lang w:bidi="ar-BH"/>
        </w:rPr>
        <w:t xml:space="preserve"> من جانب الطاعنة وسداده المبالغ التي حددتها كمقدم حجز ومن ثم فقد انعقد العقد بينهما وأضحى نافذا ولا يجوز لأي منهما إنهاؤه إلا في الحدود التي يجيزها القانون، ولئن كان الحكم الابتدائي المؤيد لأسبابه قد اعتبر طلب المطعون ضده حجز الفلل موضوع النزاع ايجابا لم يقترن بقبول من الطاعنة ورتب على ذلك قضاءه بحقه في الرجوع عن هذا الايجاب طبقا لنص المادة 38 من القانون المدني، مع أنه ليس ايجابا بل قبول منه وقد صادف الايجاب الصادر من الطاعنة فلا يحق له الرجوع عنه بعد أن انعقد العقد بينهما قانونا ومن ثم فقد شاب الحكم خطأ في تطبيق القانون . </w:t>
      </w:r>
    </w:p>
    <w:p w:rsidR="005B3D21" w:rsidRPr="000758A9" w:rsidRDefault="005B3D21" w:rsidP="005B3D21">
      <w:pPr>
        <w:tabs>
          <w:tab w:val="left" w:pos="7026"/>
        </w:tabs>
        <w:spacing w:after="0" w:line="360" w:lineRule="auto"/>
        <w:jc w:val="center"/>
        <w:rPr>
          <w:rFonts w:asciiTheme="majorBidi" w:hAnsiTheme="majorBidi" w:cstheme="majorBidi"/>
          <w:b/>
          <w:bCs/>
          <w:sz w:val="32"/>
          <w:szCs w:val="32"/>
          <w:rtl/>
          <w:lang w:bidi="ar-BH"/>
        </w:rPr>
      </w:pPr>
    </w:p>
    <w:p w:rsidR="005B3D21" w:rsidRPr="000758A9" w:rsidRDefault="005B3D21" w:rsidP="005B3D21">
      <w:pPr>
        <w:tabs>
          <w:tab w:val="left" w:pos="7026"/>
        </w:tabs>
        <w:spacing w:after="0" w:line="360" w:lineRule="auto"/>
        <w:jc w:val="center"/>
        <w:rPr>
          <w:rFonts w:asciiTheme="majorBidi" w:hAnsiTheme="majorBidi" w:cstheme="majorBidi"/>
          <w:b/>
          <w:bCs/>
          <w:sz w:val="32"/>
          <w:szCs w:val="32"/>
          <w:rtl/>
          <w:lang w:bidi="ar-BH"/>
        </w:rPr>
      </w:pPr>
    </w:p>
    <w:p w:rsidR="005B3D21" w:rsidRPr="000758A9" w:rsidRDefault="005B3D21" w:rsidP="005B3D21">
      <w:pPr>
        <w:tabs>
          <w:tab w:val="left" w:pos="7026"/>
        </w:tabs>
        <w:spacing w:after="0" w:line="360" w:lineRule="auto"/>
        <w:jc w:val="center"/>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المحكمـة</w:t>
      </w:r>
    </w:p>
    <w:p w:rsidR="005B3D21" w:rsidRPr="000758A9" w:rsidRDefault="005B3D21" w:rsidP="005B3D21">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بعد الاطلاع على الأوراق، وسماع التقرير الذي تلاه القاضي المقرر، وبعد المداولة.</w:t>
      </w:r>
    </w:p>
    <w:p w:rsidR="005B3D21" w:rsidRPr="000758A9" w:rsidRDefault="005B3D21" w:rsidP="005B3D21">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ab/>
        <w:t xml:space="preserve">      حيث إن الطعن استوفى أوضاعه الشكلية.</w:t>
      </w:r>
    </w:p>
    <w:p w:rsidR="005B3D21" w:rsidRPr="000758A9" w:rsidRDefault="005B3D21" w:rsidP="005B3D21">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وحيث إن الوقائع</w:t>
      </w:r>
      <w:r w:rsidRPr="000758A9">
        <w:rPr>
          <w:rFonts w:asciiTheme="majorBidi" w:hAnsiTheme="majorBidi" w:cstheme="majorBidi"/>
          <w:sz w:val="32"/>
          <w:szCs w:val="32"/>
          <w:lang w:bidi="ar-BH"/>
        </w:rPr>
        <w:t xml:space="preserve">- </w:t>
      </w:r>
      <w:r w:rsidRPr="000758A9">
        <w:rPr>
          <w:rFonts w:asciiTheme="majorBidi" w:hAnsiTheme="majorBidi" w:cstheme="majorBidi"/>
          <w:sz w:val="32"/>
          <w:szCs w:val="32"/>
          <w:rtl/>
          <w:lang w:bidi="ar-BH"/>
        </w:rPr>
        <w:t xml:space="preserve"> على ما يبين من الأوراق - تتحصل في أن المطعون ضده أقام على الطاعنة الدعوى رقم 13293 لسنة 2013 أمام المحكمة الكبرى المدنية يطلب فيها الحكم بإلزام الطاعنة بأن تؤدي إليه مبلغ 124740 دينار</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 xml:space="preserve"> وفوائده التأخيرية بواقع 10% من تاريخ الاستحقاق الحاصل في 28/7/2008 حتى السداد التام قائلا </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 xml:space="preserve">ن الطاعنة كانت قد أعلنت فتح باب حجز بعض الفلل الكائنة في مشروع قرية ------- ، وأكدت له أنها سوف تنشئ طريقا خاصا بالقرية يبدأ من الطريق العام الرئيسي، فضلا عن إقامة سور يحيط بالقرية، وتعهدت بإنهاء المشروع شاملا خدماته كافة في موعد </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قصاه نهاية عام 2009، وقد سدد لها بتاريخ 28/7/2008 مبلغ 124740 دينار</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 xml:space="preserve"> لحجز عدد خمس فيلات ووعدته بإرسال عقود البيع خلال أيام من هذا التاريخ، إلا أنها لم تف بوعدها بإرسال تلك العقود للاطلاع عليها، كما لم تنشئ الطريق والسور سالفي البيان اللذين كانا محل اعتبار لديه عند دفع المبلغ المذكور مما حدا به إلى مطالبتها برده، وإذ امتنعت فأقام الدعوى. حكمت المحكمة بإلزام الطاعنة بأن تؤدي إلى المطعون ضده المبلغ المطلوب شاملا فوائده التأخيرية التي قدرتها. استأنفت الطاعنة الحكم بالاستئناف رقم 1947/2014 أمام محكمة الاستئناف العليا المدنية التي حكمت بتأييده، فطعنت في حكمها بطريق التمييز، وأودع المكتب الفني مذكرة برأيه في الطعن.</w:t>
      </w:r>
    </w:p>
    <w:p w:rsidR="005B3D21" w:rsidRPr="000758A9" w:rsidRDefault="005B3D21" w:rsidP="005B3D21">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وحيث إن الطعن أقيم على ثلاثة أسباب تنعى بها الطاعنة على الحكم المطعون فيه مخالفة القانون والخطأ في تطبيقه والفساد في الاستدلال ومخالفة الثابت بالأوراق والقصور في التسبيب وفي بيان ذلك تقول </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ن دفاعها أمام محكمة الموضوع بدرجتيها جرى على أن المطعون ضده هو الذي تقدم بطلب شراء خمس فلل في المشروع الذي أقامته وعرضته للبيع، وسدد مقدم الحجز بناء على ذلك في 28/7/2008 إلا أنه عدل من تلقاء نفسه عن توقيع عقود البيع وظل ساكنا لمدة تزيد على خمس سنين، وقد أقر بلائحة الدعوى قيام الطاعنة بدعوته للحضور لتوقيع عقود البيع واستكمال الإجراءات اللازمة لتسليم الفلل بما يقطع أنه هو الذي عدل عن تنفيذ التزامه، وإذ بنى الحكم الابتدائي قضا</w:t>
      </w:r>
      <w:r w:rsidRPr="000758A9">
        <w:rPr>
          <w:rFonts w:asciiTheme="majorBidi" w:hAnsiTheme="majorBidi" w:cstheme="majorBidi" w:hint="cs"/>
          <w:sz w:val="32"/>
          <w:szCs w:val="32"/>
          <w:rtl/>
          <w:lang w:bidi="ar-BH"/>
        </w:rPr>
        <w:t>ء</w:t>
      </w:r>
      <w:r w:rsidRPr="000758A9">
        <w:rPr>
          <w:rFonts w:asciiTheme="majorBidi" w:hAnsiTheme="majorBidi" w:cstheme="majorBidi"/>
          <w:sz w:val="32"/>
          <w:szCs w:val="32"/>
          <w:rtl/>
          <w:lang w:bidi="ar-BH"/>
        </w:rPr>
        <w:t xml:space="preserve">ه استنادا إلى نص المادة 38 من القانون المدني على قول منه </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ن</w:t>
      </w:r>
      <w:r w:rsidRPr="000758A9">
        <w:rPr>
          <w:rFonts w:asciiTheme="majorBidi" w:hAnsiTheme="majorBidi" w:cstheme="majorBidi" w:hint="cs"/>
          <w:sz w:val="32"/>
          <w:szCs w:val="32"/>
          <w:rtl/>
          <w:lang w:bidi="ar-BH"/>
        </w:rPr>
        <w:t>ه</w:t>
      </w:r>
      <w:r w:rsidRPr="000758A9">
        <w:rPr>
          <w:rFonts w:asciiTheme="majorBidi" w:hAnsiTheme="majorBidi" w:cstheme="majorBidi"/>
          <w:sz w:val="32"/>
          <w:szCs w:val="32"/>
          <w:rtl/>
          <w:lang w:bidi="ar-BH"/>
        </w:rPr>
        <w:t xml:space="preserve"> من حق المطعون ضده خيار العدول، طالما لم يقترن به قبول من الطاعنة، خلافا للواقع للثابت بانعقاد العقد فيما بينهما، فإن الحكم المطعون فيه إذ قضى بتأييده لأسبابه و</w:t>
      </w:r>
      <w:r w:rsidRPr="000758A9">
        <w:rPr>
          <w:rFonts w:asciiTheme="majorBidi" w:hAnsiTheme="majorBidi" w:cstheme="majorBidi" w:hint="cs"/>
          <w:sz w:val="32"/>
          <w:szCs w:val="32"/>
          <w:rtl/>
          <w:lang w:bidi="ar-BH"/>
        </w:rPr>
        <w:t xml:space="preserve">من </w:t>
      </w:r>
      <w:r w:rsidRPr="000758A9">
        <w:rPr>
          <w:rFonts w:asciiTheme="majorBidi" w:hAnsiTheme="majorBidi" w:cstheme="majorBidi"/>
          <w:sz w:val="32"/>
          <w:szCs w:val="32"/>
          <w:rtl/>
          <w:lang w:bidi="ar-BH"/>
        </w:rPr>
        <w:t>دون أن يرد على ما تمسكت به من دفاع يكون معيبا بما يستوجب نقضه.</w:t>
      </w:r>
    </w:p>
    <w:p w:rsidR="005B3D21" w:rsidRPr="000758A9" w:rsidRDefault="005B3D21" w:rsidP="005B3D21">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وحيث إن هذا النعي غير مقبول، ذلك أنه لما كان الايجاب هو عرض يعبر به الشخص الصادر منه على نحو جازم عن إرادته في إبرام عقد معين بحيث إذا ما اقترن به قبول مطابق له انعقد العقد ويضحى ملزما، فلا يجوز لأحد طرفيه أن يستقل بنقضه أو تعديل أحكامه، إلا في حدود ما يسمح به الاتفاق أو يقض</w:t>
      </w:r>
      <w:r w:rsidRPr="000758A9">
        <w:rPr>
          <w:rFonts w:asciiTheme="majorBidi" w:hAnsiTheme="majorBidi" w:cstheme="majorBidi" w:hint="cs"/>
          <w:sz w:val="32"/>
          <w:szCs w:val="32"/>
          <w:rtl/>
          <w:lang w:bidi="ar-BH"/>
        </w:rPr>
        <w:t>ي</w:t>
      </w:r>
      <w:r w:rsidRPr="000758A9">
        <w:rPr>
          <w:rFonts w:asciiTheme="majorBidi" w:hAnsiTheme="majorBidi" w:cstheme="majorBidi"/>
          <w:sz w:val="32"/>
          <w:szCs w:val="32"/>
          <w:rtl/>
          <w:lang w:bidi="ar-BH"/>
        </w:rPr>
        <w:t xml:space="preserve"> به القانون ومن ثم فإن تقديم المشتر</w:t>
      </w:r>
      <w:r w:rsidRPr="000758A9">
        <w:rPr>
          <w:rFonts w:asciiTheme="majorBidi" w:hAnsiTheme="majorBidi" w:cstheme="majorBidi" w:hint="cs"/>
          <w:sz w:val="32"/>
          <w:szCs w:val="32"/>
          <w:rtl/>
          <w:lang w:bidi="ar-BH"/>
        </w:rPr>
        <w:t>ي</w:t>
      </w:r>
      <w:r w:rsidRPr="000758A9">
        <w:rPr>
          <w:rFonts w:asciiTheme="majorBidi" w:hAnsiTheme="majorBidi" w:cstheme="majorBidi"/>
          <w:sz w:val="32"/>
          <w:szCs w:val="32"/>
          <w:rtl/>
          <w:lang w:bidi="ar-BH"/>
        </w:rPr>
        <w:t xml:space="preserve"> إلى البائع طلب حجز الوحدة السكنية التي عرضها للبيع يعتبر قبولا للتعاقد معه وفقا للشروط التي أعلن</w:t>
      </w:r>
      <w:r w:rsidRPr="000758A9">
        <w:rPr>
          <w:rFonts w:asciiTheme="majorBidi" w:hAnsiTheme="majorBidi" w:cstheme="majorBidi" w:hint="cs"/>
          <w:sz w:val="32"/>
          <w:szCs w:val="32"/>
          <w:rtl/>
          <w:lang w:bidi="ar-BH"/>
        </w:rPr>
        <w:t>ت</w:t>
      </w:r>
      <w:r w:rsidRPr="000758A9">
        <w:rPr>
          <w:rFonts w:asciiTheme="majorBidi" w:hAnsiTheme="majorBidi" w:cstheme="majorBidi"/>
          <w:sz w:val="32"/>
          <w:szCs w:val="32"/>
          <w:rtl/>
          <w:lang w:bidi="ar-BH"/>
        </w:rPr>
        <w:t xml:space="preserve"> في نماذج البيع، وإذ كان الواقع الثابت </w:t>
      </w:r>
      <w:bookmarkStart w:id="0" w:name="_GoBack"/>
      <w:bookmarkEnd w:id="0"/>
      <w:r w:rsidRPr="000758A9">
        <w:rPr>
          <w:rFonts w:asciiTheme="majorBidi" w:hAnsiTheme="majorBidi" w:cstheme="majorBidi"/>
          <w:sz w:val="32"/>
          <w:szCs w:val="32"/>
          <w:rtl/>
          <w:lang w:bidi="ar-BH"/>
        </w:rPr>
        <w:t>بالأوراق – و</w:t>
      </w:r>
      <w:r w:rsidRPr="000758A9">
        <w:rPr>
          <w:rFonts w:asciiTheme="majorBidi" w:hAnsiTheme="majorBidi" w:cstheme="majorBidi" w:hint="cs"/>
          <w:sz w:val="32"/>
          <w:szCs w:val="32"/>
          <w:rtl/>
          <w:lang w:bidi="ar-BH"/>
        </w:rPr>
        <w:t xml:space="preserve">من </w:t>
      </w:r>
      <w:r w:rsidRPr="000758A9">
        <w:rPr>
          <w:rFonts w:asciiTheme="majorBidi" w:hAnsiTheme="majorBidi" w:cstheme="majorBidi"/>
          <w:sz w:val="32"/>
          <w:szCs w:val="32"/>
          <w:rtl/>
          <w:lang w:bidi="ar-BH"/>
        </w:rPr>
        <w:t>دون خلاف بين الطاعنة والمطعون ضده</w:t>
      </w:r>
      <w:r w:rsidRPr="000758A9">
        <w:rPr>
          <w:rFonts w:asciiTheme="majorBidi" w:hAnsiTheme="majorBidi" w:cstheme="majorBidi" w:hint="cs"/>
          <w:sz w:val="32"/>
          <w:szCs w:val="32"/>
          <w:rtl/>
          <w:lang w:bidi="ar-BH"/>
        </w:rPr>
        <w:t xml:space="preserve"> </w:t>
      </w:r>
      <w:r w:rsidRPr="000758A9">
        <w:rPr>
          <w:rFonts w:asciiTheme="majorBidi" w:hAnsiTheme="majorBidi" w:cstheme="majorBidi"/>
          <w:sz w:val="32"/>
          <w:szCs w:val="32"/>
          <w:rtl/>
          <w:lang w:bidi="ar-BH"/>
        </w:rPr>
        <w:t xml:space="preserve">– أن الطاعنة هي من قامت بعرض بعض الفلل بالمشروع الذي تمتلكه والمسمى قرية ------- ، وقد تضمن العرض </w:t>
      </w:r>
      <w:r w:rsidRPr="000758A9">
        <w:rPr>
          <w:rFonts w:asciiTheme="majorBidi" w:hAnsiTheme="majorBidi" w:cstheme="majorBidi" w:hint="cs"/>
          <w:sz w:val="32"/>
          <w:szCs w:val="32"/>
          <w:rtl/>
          <w:lang w:bidi="ar-BH"/>
        </w:rPr>
        <w:t>جميع</w:t>
      </w:r>
      <w:r w:rsidRPr="000758A9">
        <w:rPr>
          <w:rFonts w:asciiTheme="majorBidi" w:hAnsiTheme="majorBidi" w:cstheme="majorBidi"/>
          <w:sz w:val="32"/>
          <w:szCs w:val="32"/>
          <w:rtl/>
          <w:lang w:bidi="ar-BH"/>
        </w:rPr>
        <w:t xml:space="preserve"> المسائل الجوهرية الخاصة بالفلل المعروضة، فإن هذا الاجراء من جانبها يعد ايجابا وقد صادف قبولا من المطعون ضده بتقديمه خمس</w:t>
      </w:r>
      <w:r w:rsidRPr="000758A9">
        <w:rPr>
          <w:rFonts w:asciiTheme="majorBidi" w:hAnsiTheme="majorBidi" w:cstheme="majorBidi" w:hint="cs"/>
          <w:sz w:val="32"/>
          <w:szCs w:val="32"/>
          <w:rtl/>
          <w:lang w:bidi="ar-BH"/>
        </w:rPr>
        <w:t>ة</w:t>
      </w:r>
      <w:r w:rsidRPr="000758A9">
        <w:rPr>
          <w:rFonts w:asciiTheme="majorBidi" w:hAnsiTheme="majorBidi" w:cstheme="majorBidi"/>
          <w:sz w:val="32"/>
          <w:szCs w:val="32"/>
          <w:rtl/>
          <w:lang w:bidi="ar-BH"/>
        </w:rPr>
        <w:t xml:space="preserve"> طلبات لحجز خمس فلل طبقا للشروط المعلن</w:t>
      </w:r>
      <w:r w:rsidRPr="000758A9">
        <w:rPr>
          <w:rFonts w:asciiTheme="majorBidi" w:hAnsiTheme="majorBidi" w:cstheme="majorBidi" w:hint="cs"/>
          <w:sz w:val="32"/>
          <w:szCs w:val="32"/>
          <w:rtl/>
          <w:lang w:bidi="ar-BH"/>
        </w:rPr>
        <w:t>ة</w:t>
      </w:r>
      <w:r w:rsidRPr="000758A9">
        <w:rPr>
          <w:rFonts w:asciiTheme="majorBidi" w:hAnsiTheme="majorBidi" w:cstheme="majorBidi"/>
          <w:sz w:val="32"/>
          <w:szCs w:val="32"/>
          <w:rtl/>
          <w:lang w:bidi="ar-BH"/>
        </w:rPr>
        <w:t xml:space="preserve"> من جانب الطاعنة وسداده المبالغ التي حددتها كمقدم حجز ومن ثم فقد انعقد العقد بينهما وأضحى نافذا ولا يجوز لأي منهما إنهاؤه إلا في الحدود التي يجيزها القانون، ولئن كان الحكم الابتدائي المؤيد لأسبابه قد اعتبر طلب المطعون ضده بحجز الفلل موضوع النزاع ايجابا لم يقترن بقبول من الطاعنة ورتب على ذلك قضاءه بحقه في الرجوع عن هذا الايجاب طبقا لنص المادة 38 من القانون المدني، مع أنه ليس ايجابا بل قبول منه وقد صادف الايجاب الصادر من الطاعنة فلا يحق له الرجوع عنه بعد أن انعقد العقد بينهما قانونا ومن ثم فقد شاب الحكم خطأ في تطبيق القانون مما كان يوجب نقضه، إلا انه لما كان موضوع النزاع صالح</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 xml:space="preserve"> للفصل فيه، وكان الثابت أن الطاعنة قد أخلت بالتزامها الناشئ عن العقود الخمسة فلم تقدمها لتوقيع</w:t>
      </w:r>
      <w:r w:rsidRPr="000758A9">
        <w:rPr>
          <w:rFonts w:asciiTheme="majorBidi" w:hAnsiTheme="majorBidi" w:cstheme="majorBidi" w:hint="cs"/>
          <w:sz w:val="32"/>
          <w:szCs w:val="32"/>
          <w:rtl/>
          <w:lang w:bidi="ar-BH"/>
        </w:rPr>
        <w:t xml:space="preserve">ها </w:t>
      </w:r>
      <w:r w:rsidRPr="000758A9">
        <w:rPr>
          <w:rFonts w:asciiTheme="majorBidi" w:hAnsiTheme="majorBidi" w:cstheme="majorBidi"/>
          <w:sz w:val="32"/>
          <w:szCs w:val="32"/>
          <w:rtl/>
          <w:lang w:bidi="ar-BH"/>
        </w:rPr>
        <w:t>ولم توف بالتزامها الذي تعهدت به وهو إنشاء طريق يربط القرية مباشرة بالطريق الرئيسي  كما لم تنشئ السور حول القرية الذي وعدت به المشترين ومنهم المطعون ضده، وكان طلب الأخير برد المبالغ التي دفعها – يعد في حقيقته وبحسب المقصود منه</w:t>
      </w:r>
      <w:r w:rsidRPr="000758A9">
        <w:rPr>
          <w:rFonts w:asciiTheme="majorBidi" w:hAnsiTheme="majorBidi" w:cstheme="majorBidi" w:hint="cs"/>
          <w:sz w:val="32"/>
          <w:szCs w:val="32"/>
          <w:rtl/>
          <w:lang w:bidi="ar-BH"/>
        </w:rPr>
        <w:t xml:space="preserve"> </w:t>
      </w:r>
      <w:r w:rsidRPr="000758A9">
        <w:rPr>
          <w:rFonts w:asciiTheme="majorBidi" w:hAnsiTheme="majorBidi" w:cstheme="majorBidi"/>
          <w:sz w:val="32"/>
          <w:szCs w:val="32"/>
          <w:rtl/>
          <w:lang w:bidi="ar-BH"/>
        </w:rPr>
        <w:t>– طلبا بفسخ هذه العقود، وقد تحقق موجب القضاء به بثبوت الإخلال من جانب الطاعنة وعدم إخلال الطاعن بأي من التزاماته وبالتالى أحقية الطاعن في استرداد المبالغ التي دفعها</w:t>
      </w:r>
      <w:r w:rsidRPr="000758A9">
        <w:rPr>
          <w:rFonts w:asciiTheme="majorBidi" w:hAnsiTheme="majorBidi" w:cstheme="majorBidi" w:hint="cs"/>
          <w:sz w:val="32"/>
          <w:szCs w:val="32"/>
          <w:rtl/>
          <w:lang w:bidi="ar-BH"/>
        </w:rPr>
        <w:t xml:space="preserve"> من</w:t>
      </w:r>
      <w:r w:rsidRPr="000758A9">
        <w:rPr>
          <w:rFonts w:asciiTheme="majorBidi" w:hAnsiTheme="majorBidi" w:cstheme="majorBidi"/>
          <w:sz w:val="32"/>
          <w:szCs w:val="32"/>
          <w:rtl/>
          <w:lang w:bidi="ar-BH"/>
        </w:rPr>
        <w:t xml:space="preserve"> دون أن يحول دون ذلك تمسك الطاعنة بحقها في هذه المبالغ إعمالا لشروط وأحكام البيع المعلنة التي وافق المطعون ضد</w:t>
      </w:r>
      <w:r w:rsidRPr="000758A9">
        <w:rPr>
          <w:rFonts w:asciiTheme="majorBidi" w:hAnsiTheme="majorBidi" w:cstheme="majorBidi" w:hint="cs"/>
          <w:sz w:val="32"/>
          <w:szCs w:val="32"/>
          <w:rtl/>
          <w:lang w:bidi="ar-BH"/>
        </w:rPr>
        <w:t>ه</w:t>
      </w:r>
      <w:r w:rsidRPr="000758A9">
        <w:rPr>
          <w:rFonts w:asciiTheme="majorBidi" w:hAnsiTheme="majorBidi" w:cstheme="majorBidi"/>
          <w:sz w:val="32"/>
          <w:szCs w:val="32"/>
          <w:rtl/>
          <w:lang w:bidi="ar-BH"/>
        </w:rPr>
        <w:t xml:space="preserve"> عليها، إذ أن مناط ذلك هو تنفيذها لالتزاماتها طبقا لم</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 xml:space="preserve"> تم الاتفاق عليه </w:t>
      </w:r>
      <w:r w:rsidRPr="000758A9">
        <w:rPr>
          <w:rFonts w:asciiTheme="majorBidi" w:hAnsiTheme="majorBidi" w:cstheme="majorBidi" w:hint="cs"/>
          <w:sz w:val="32"/>
          <w:szCs w:val="32"/>
          <w:rtl/>
          <w:lang w:bidi="ar-BH"/>
        </w:rPr>
        <w:t xml:space="preserve">من </w:t>
      </w:r>
      <w:r w:rsidRPr="000758A9">
        <w:rPr>
          <w:rFonts w:asciiTheme="majorBidi" w:hAnsiTheme="majorBidi" w:cstheme="majorBidi"/>
          <w:sz w:val="32"/>
          <w:szCs w:val="32"/>
          <w:rtl/>
          <w:lang w:bidi="ar-BH"/>
        </w:rPr>
        <w:t xml:space="preserve">دون </w:t>
      </w:r>
      <w:r w:rsidRPr="000758A9">
        <w:rPr>
          <w:rFonts w:asciiTheme="majorBidi" w:hAnsiTheme="majorBidi" w:cstheme="majorBidi" w:hint="cs"/>
          <w:sz w:val="32"/>
          <w:szCs w:val="32"/>
          <w:rtl/>
          <w:lang w:bidi="ar-BH"/>
        </w:rPr>
        <w:t>أي</w:t>
      </w:r>
      <w:r w:rsidRPr="000758A9">
        <w:rPr>
          <w:rFonts w:asciiTheme="majorBidi" w:hAnsiTheme="majorBidi" w:cstheme="majorBidi"/>
          <w:sz w:val="32"/>
          <w:szCs w:val="32"/>
          <w:rtl/>
          <w:lang w:bidi="ar-BH"/>
        </w:rPr>
        <w:t xml:space="preserve"> إخلال، ذلك أن موجبات العدالة تأبى أن يستفيد الشخص من خطئه، وإذ وافق قضاء الحكم المطعون فيه – رغم ما شابه من عيب في الأساس الذي بنى قضاءه عليه – هذا النظر، فإن نقضه لن يحقق للطاعنة سوى مصلحة نظرية بحت</w:t>
      </w:r>
      <w:r w:rsidRPr="000758A9">
        <w:rPr>
          <w:rFonts w:asciiTheme="majorBidi" w:hAnsiTheme="majorBidi" w:cstheme="majorBidi" w:hint="cs"/>
          <w:sz w:val="32"/>
          <w:szCs w:val="32"/>
          <w:rtl/>
          <w:lang w:bidi="ar-BH"/>
        </w:rPr>
        <w:t>ة</w:t>
      </w:r>
      <w:r w:rsidRPr="000758A9">
        <w:rPr>
          <w:rFonts w:asciiTheme="majorBidi" w:hAnsiTheme="majorBidi" w:cstheme="majorBidi"/>
          <w:sz w:val="32"/>
          <w:szCs w:val="32"/>
          <w:rtl/>
          <w:lang w:bidi="ar-BH"/>
        </w:rPr>
        <w:t xml:space="preserve"> لا تكفي لنقضه.</w:t>
      </w:r>
    </w:p>
    <w:p w:rsidR="005B3D21" w:rsidRPr="000758A9" w:rsidRDefault="005B3D21" w:rsidP="005B3D21">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ولما تقدم يتعين القضاء برفض الطعن وإلزام الطاعنة بالمصاريف مع مصادرة الكفالة.</w:t>
      </w:r>
    </w:p>
    <w:p w:rsidR="00A232C2" w:rsidRDefault="00A232C2">
      <w:pPr>
        <w:rPr>
          <w:lang w:bidi="ar-BH"/>
        </w:rPr>
      </w:pPr>
    </w:p>
    <w:sectPr w:rsidR="00A232C2"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36E"/>
    <w:rsid w:val="0003272B"/>
    <w:rsid w:val="005B3D21"/>
    <w:rsid w:val="00A232C2"/>
    <w:rsid w:val="00A613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D21"/>
    <w:pPr>
      <w:bidi/>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D21"/>
    <w:pPr>
      <w:bidi/>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1057</Words>
  <Characters>6030</Characters>
  <Application>Microsoft Office Word</Application>
  <DocSecurity>0</DocSecurity>
  <Lines>50</Lines>
  <Paragraphs>14</Paragraphs>
  <ScaleCrop>false</ScaleCrop>
  <Company/>
  <LinksUpToDate>false</LinksUpToDate>
  <CharactersWithSpaces>7073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2020-04-21T11:45:00Z</dcterms:created>
  <dcterms:modified xsi:type="dcterms:W3CDTF">2020-04-21T11:45:00Z</dcterms:modified>
</cp:coreProperties>
</file>