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C2D" w:rsidRPr="00E060C7" w:rsidRDefault="00125C2D" w:rsidP="00125C2D">
      <w:pPr>
        <w:tabs>
          <w:tab w:val="left" w:pos="7149"/>
        </w:tabs>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 xml:space="preserve">جلسة 29 من </w:t>
      </w:r>
      <w:r w:rsidRPr="00E060C7">
        <w:rPr>
          <w:rFonts w:asciiTheme="majorBidi" w:hAnsiTheme="majorBidi" w:cstheme="majorBidi"/>
          <w:b/>
          <w:bCs/>
          <w:sz w:val="32"/>
          <w:szCs w:val="32"/>
          <w:rtl/>
        </w:rPr>
        <w:t>نوفمبر</w:t>
      </w:r>
      <w:r w:rsidRPr="00E060C7">
        <w:rPr>
          <w:rFonts w:asciiTheme="majorBidi" w:hAnsiTheme="majorBidi" w:cstheme="majorBidi"/>
          <w:b/>
          <w:bCs/>
          <w:sz w:val="32"/>
          <w:szCs w:val="32"/>
          <w:rtl/>
          <w:lang w:bidi="ar-BH"/>
        </w:rPr>
        <w:t xml:space="preserve"> سنة 2017</w:t>
      </w:r>
    </w:p>
    <w:p w:rsidR="00125C2D" w:rsidRPr="00E060C7" w:rsidRDefault="00125C2D" w:rsidP="00125C2D">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برئاسة</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 المستشار أحمد حسن عبدالرازق </w:t>
      </w:r>
      <w:r w:rsidRPr="00E060C7">
        <w:rPr>
          <w:rFonts w:asciiTheme="majorBidi" w:hAnsiTheme="majorBidi" w:cstheme="majorBidi" w:hint="cs"/>
          <w:b/>
          <w:bCs/>
          <w:sz w:val="32"/>
          <w:szCs w:val="32"/>
          <w:rtl/>
          <w:lang w:bidi="ar-BH"/>
        </w:rPr>
        <w:t>،</w:t>
      </w:r>
      <w:r w:rsidRPr="00E060C7">
        <w:rPr>
          <w:rFonts w:asciiTheme="majorBidi" w:hAnsiTheme="majorBidi" w:cstheme="majorBidi"/>
          <w:b/>
          <w:bCs/>
          <w:sz w:val="32"/>
          <w:szCs w:val="32"/>
          <w:rtl/>
          <w:lang w:bidi="ar-BH"/>
        </w:rPr>
        <w:t xml:space="preserve"> وعضوية المستشارين</w:t>
      </w:r>
      <w:r w:rsidRPr="00E060C7">
        <w:rPr>
          <w:rFonts w:asciiTheme="majorBidi" w:hAnsiTheme="majorBidi" w:cstheme="majorBidi" w:hint="cs"/>
          <w:b/>
          <w:bCs/>
          <w:sz w:val="32"/>
          <w:szCs w:val="32"/>
          <w:rtl/>
          <w:lang w:bidi="ar-BH"/>
        </w:rPr>
        <w:t xml:space="preserve">: </w:t>
      </w:r>
      <w:r w:rsidRPr="00E060C7">
        <w:rPr>
          <w:rFonts w:asciiTheme="majorBidi" w:hAnsiTheme="majorBidi" w:cstheme="majorBidi"/>
          <w:b/>
          <w:bCs/>
          <w:sz w:val="32"/>
          <w:szCs w:val="32"/>
          <w:rtl/>
          <w:lang w:bidi="ar-BH"/>
        </w:rPr>
        <w:t xml:space="preserve">محمد أبوالقاسم خليل سيد ، محمد محمد محمد الصياد ، أحمد علي يحيى  </w:t>
      </w:r>
    </w:p>
    <w:p w:rsidR="00125C2D" w:rsidRPr="00E060C7" w:rsidRDefault="00125C2D" w:rsidP="00125C2D">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125C2D" w:rsidRPr="00E060C7" w:rsidRDefault="00125C2D" w:rsidP="00125C2D">
      <w:pPr>
        <w:tabs>
          <w:tab w:val="center" w:pos="3817"/>
          <w:tab w:val="left" w:pos="5319"/>
        </w:tabs>
        <w:bidi/>
        <w:spacing w:after="0" w:line="360" w:lineRule="auto"/>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ab/>
      </w:r>
    </w:p>
    <w:p w:rsidR="00125C2D" w:rsidRPr="00E060C7" w:rsidRDefault="00125C2D" w:rsidP="00125C2D">
      <w:pPr>
        <w:tabs>
          <w:tab w:val="center" w:pos="3817"/>
          <w:tab w:val="left" w:pos="5319"/>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136 </w:t>
      </w:r>
      <w:r w:rsidRPr="00E060C7">
        <w:rPr>
          <w:rFonts w:asciiTheme="majorBidi" w:hAnsiTheme="majorBidi" w:cstheme="majorBidi"/>
          <w:b/>
          <w:bCs/>
          <w:sz w:val="32"/>
          <w:szCs w:val="32"/>
          <w:lang w:bidi="ar-BH"/>
        </w:rPr>
        <w:t xml:space="preserve"> </w:t>
      </w:r>
      <w:r w:rsidRPr="00E060C7">
        <w:rPr>
          <w:rFonts w:asciiTheme="majorBidi" w:hAnsiTheme="majorBidi" w:cstheme="majorBidi"/>
          <w:b/>
          <w:bCs/>
          <w:sz w:val="32"/>
          <w:szCs w:val="32"/>
          <w:rtl/>
          <w:lang w:bidi="ar-BH"/>
        </w:rPr>
        <w:t>)</w:t>
      </w:r>
    </w:p>
    <w:p w:rsidR="00125C2D" w:rsidRPr="00E060C7" w:rsidRDefault="00125C2D" w:rsidP="00125C2D">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 رقم 323 لسنة 2015 </w:t>
      </w:r>
    </w:p>
    <w:p w:rsidR="00125C2D" w:rsidRPr="00E060C7" w:rsidRDefault="00125C2D" w:rsidP="00125C2D">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 xml:space="preserve"> (1-8) </w:t>
      </w:r>
      <w:r w:rsidRPr="00E060C7">
        <w:rPr>
          <w:rFonts w:asciiTheme="majorBidi" w:hAnsiTheme="majorBidi" w:cstheme="majorBidi" w:hint="cs"/>
          <w:b/>
          <w:bCs/>
          <w:sz w:val="32"/>
          <w:szCs w:val="32"/>
          <w:u w:val="single"/>
          <w:rtl/>
          <w:lang w:bidi="ar-BH"/>
        </w:rPr>
        <w:t>إ</w:t>
      </w:r>
      <w:r w:rsidRPr="00E060C7">
        <w:rPr>
          <w:rFonts w:asciiTheme="majorBidi" w:hAnsiTheme="majorBidi" w:cstheme="majorBidi"/>
          <w:b/>
          <w:bCs/>
          <w:sz w:val="32"/>
          <w:szCs w:val="32"/>
          <w:u w:val="single"/>
          <w:rtl/>
          <w:lang w:bidi="ar-BH"/>
        </w:rPr>
        <w:t xml:space="preserve">ثبات  . حكم " الخطأ فى تطبيق القانون " . دعوى . محكمة الموضوع .                 </w:t>
      </w:r>
    </w:p>
    <w:p w:rsidR="00125C2D" w:rsidRPr="00E060C7" w:rsidRDefault="00125C2D" w:rsidP="00125C2D">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التزام المحكمة المدنية بوقف الفصل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دعوى التعويض المطروح</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عليها لحين صدور حكم جنائ</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ترتبط به . المادتان 41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جراءات جنائية ، 100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ثبات. مناطه أن تكون هناك دعوى جنائية قد رفعت إلى المحكمة الجنائية قبل رفع الدعوى المدنية أو أثناء السير فيها .    </w:t>
      </w:r>
    </w:p>
    <w:p w:rsidR="00125C2D" w:rsidRPr="00E060C7" w:rsidRDefault="00125C2D" w:rsidP="00125C2D">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p>
    <w:p w:rsidR="00125C2D" w:rsidRPr="00E060C7" w:rsidRDefault="00125C2D" w:rsidP="00125C2D">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(2) ثبوت أن الفعل المكون لل</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ساس المشترك بين الدعويين المدنية والجنائية واحد . وجوب وقف الفصل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الدعوى المدنية حتى يصدر حكم بات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الدعوى الجنائية المقامة قبل رفعها أو أثناء السير فيها . </w:t>
      </w:r>
    </w:p>
    <w:p w:rsidR="00125C2D" w:rsidRPr="00E060C7" w:rsidRDefault="00125C2D" w:rsidP="00125C2D">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(3) ثبوت تقدم الطاعن ببلاغ جنائي بشأن اختلاس المطعون ضده مبالغ لدى عمله لديه . عدم اعتباره دعوى جنائية طالما أن النيابة العامة لم تقرر تقديمه للمحاكمة الجنائية . أثر ذلك . لا يترتب عليه وقف الفصل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الدعوى المدنية .     </w:t>
      </w:r>
    </w:p>
    <w:p w:rsidR="00125C2D" w:rsidRPr="00E060C7" w:rsidRDefault="00125C2D" w:rsidP="00125C2D">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(4) محكمة الموضوع . سلطتها تحصيل وفهم الواقع فى الدعوى وتقدير الادلة والمستندات المقدمة فيها طالما كان استخلاصها سائغا. </w:t>
      </w:r>
    </w:p>
    <w:p w:rsidR="00125C2D" w:rsidRPr="00E060C7" w:rsidRDefault="00125C2D" w:rsidP="00125C2D">
      <w:pPr>
        <w:bidi/>
        <w:spacing w:after="0" w:line="360" w:lineRule="auto"/>
        <w:jc w:val="both"/>
        <w:rPr>
          <w:rFonts w:asciiTheme="majorBidi" w:hAnsiTheme="majorBidi" w:cstheme="majorBidi"/>
          <w:b/>
          <w:bCs/>
          <w:sz w:val="32"/>
          <w:szCs w:val="32"/>
          <w:rtl/>
          <w:lang w:bidi="ar-BH"/>
        </w:rPr>
      </w:pPr>
    </w:p>
    <w:p w:rsidR="00125C2D" w:rsidRPr="00E060C7" w:rsidRDefault="00125C2D" w:rsidP="00125C2D">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(5) المحرر العرف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 اعتباره صادرا </w:t>
      </w:r>
      <w:r w:rsidRPr="00E060C7">
        <w:rPr>
          <w:rFonts w:asciiTheme="majorBidi" w:hAnsiTheme="majorBidi" w:cstheme="majorBidi" w:hint="cs"/>
          <w:sz w:val="32"/>
          <w:szCs w:val="32"/>
          <w:rtl/>
          <w:lang w:bidi="ar-BH"/>
        </w:rPr>
        <w:t>ع</w:t>
      </w:r>
      <w:r w:rsidRPr="00E060C7">
        <w:rPr>
          <w:rFonts w:asciiTheme="majorBidi" w:hAnsiTheme="majorBidi" w:cstheme="majorBidi"/>
          <w:sz w:val="32"/>
          <w:szCs w:val="32"/>
          <w:rtl/>
          <w:lang w:bidi="ar-BH"/>
        </w:rPr>
        <w:t xml:space="preserve">من وقعه ما لم ينكر صراحة ما هو منسوب إليه من خط أو أمضاء أو ختم أو بصمة .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نكار له . أثره . زوال ما للورقة من قوة </w:t>
      </w:r>
      <w:r w:rsidRPr="00E060C7">
        <w:rPr>
          <w:rFonts w:asciiTheme="majorBidi" w:hAnsiTheme="majorBidi" w:cstheme="majorBidi"/>
          <w:sz w:val="32"/>
          <w:szCs w:val="32"/>
          <w:rtl/>
          <w:lang w:bidi="ar-BH"/>
        </w:rPr>
        <w:lastRenderedPageBreak/>
        <w:t>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ثبات . لازمه التزام قاض</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الموضوع بالتحقيق بالمضاهاة أو بسماع الشهود أو كليهما طالما كان المحرر منتجا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النزاع ولم تكف وقائع الدعوى ومستنداتها لتكوين عقيدتها . المادتان 12 ، 31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ثبات . </w:t>
      </w:r>
    </w:p>
    <w:p w:rsidR="00125C2D" w:rsidRPr="00E060C7" w:rsidRDefault="00125C2D" w:rsidP="00125C2D">
      <w:pPr>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 </w:t>
      </w:r>
    </w:p>
    <w:p w:rsidR="00125C2D" w:rsidRPr="00E060C7" w:rsidRDefault="00125C2D" w:rsidP="00125C2D">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(6) تمسك الطاعن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دفاعه بسداده مستحقات المطعون ضده وقدم تدليلا على ذلك أصل إقرار مذيل بتوقيعه يفيد </w:t>
      </w:r>
      <w:r w:rsidRPr="00E060C7">
        <w:rPr>
          <w:rFonts w:asciiTheme="majorBidi" w:hAnsiTheme="majorBidi" w:cstheme="majorBidi" w:hint="cs"/>
          <w:sz w:val="32"/>
          <w:szCs w:val="32"/>
          <w:rtl/>
          <w:lang w:bidi="ar-BH"/>
        </w:rPr>
        <w:t>ت</w:t>
      </w:r>
      <w:r w:rsidRPr="00E060C7">
        <w:rPr>
          <w:rFonts w:asciiTheme="majorBidi" w:hAnsiTheme="majorBidi" w:cstheme="majorBidi"/>
          <w:sz w:val="32"/>
          <w:szCs w:val="32"/>
          <w:rtl/>
          <w:lang w:bidi="ar-BH"/>
        </w:rPr>
        <w:t>س</w:t>
      </w:r>
      <w:r w:rsidRPr="00E060C7">
        <w:rPr>
          <w:rFonts w:asciiTheme="majorBidi" w:hAnsiTheme="majorBidi" w:cstheme="majorBidi" w:hint="cs"/>
          <w:sz w:val="32"/>
          <w:szCs w:val="32"/>
          <w:rtl/>
          <w:lang w:bidi="ar-BH"/>
        </w:rPr>
        <w:t>ل</w:t>
      </w:r>
      <w:r w:rsidRPr="00E060C7">
        <w:rPr>
          <w:rFonts w:asciiTheme="majorBidi" w:hAnsiTheme="majorBidi" w:cstheme="majorBidi"/>
          <w:sz w:val="32"/>
          <w:szCs w:val="32"/>
          <w:rtl/>
          <w:lang w:bidi="ar-BH"/>
        </w:rPr>
        <w:t>مه لها . اطراح الحكم المطعون فيه هذا الاقرار ب</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ق</w:t>
      </w:r>
      <w:r w:rsidRPr="00E060C7">
        <w:rPr>
          <w:rFonts w:asciiTheme="majorBidi" w:hAnsiTheme="majorBidi" w:cstheme="majorBidi" w:hint="cs"/>
          <w:sz w:val="32"/>
          <w:szCs w:val="32"/>
          <w:rtl/>
          <w:lang w:bidi="ar-BH"/>
        </w:rPr>
        <w:t>و</w:t>
      </w:r>
      <w:r w:rsidRPr="00E060C7">
        <w:rPr>
          <w:rFonts w:asciiTheme="majorBidi" w:hAnsiTheme="majorBidi" w:cstheme="majorBidi"/>
          <w:sz w:val="32"/>
          <w:szCs w:val="32"/>
          <w:rtl/>
          <w:lang w:bidi="ar-BH"/>
        </w:rPr>
        <w:t xml:space="preserve">ل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ن المطعون ضده أنكر توقيعه عليه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 xml:space="preserve">دون أن تأمر المحكمة بالتحقيق بالمضاهاة أو بسماع الشهود أو كليهما مخالفة للقانون .   </w:t>
      </w:r>
    </w:p>
    <w:p w:rsidR="00125C2D" w:rsidRPr="00E060C7" w:rsidRDefault="00125C2D" w:rsidP="00125C2D">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(7) المحرر العرف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يستمد قوته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الإثبات من توقيعه ممن يشهد عليه ما لم ينكره صراحة . الصورة الضوئي</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للمحرر . اقتصار من يحتج عليه بها على مجرد جحدها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 xml:space="preserve">دون أن ينكر مطابقتها للأصل . عدم اعتباره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نكارا بالمعنى المقصود بالمادة 13 من قانون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ثبات وتبقى للصورة قوة الأصل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ثبات .      </w:t>
      </w:r>
    </w:p>
    <w:p w:rsidR="00125C2D" w:rsidRPr="00E060C7" w:rsidRDefault="00125C2D" w:rsidP="00125C2D">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(8) تمسك الطاعن ف</w:t>
      </w:r>
      <w:r w:rsidRPr="00E060C7">
        <w:rPr>
          <w:rFonts w:asciiTheme="majorBidi" w:hAnsiTheme="majorBidi" w:cstheme="majorBidi" w:hint="cs"/>
          <w:sz w:val="32"/>
          <w:szCs w:val="32"/>
          <w:rtl/>
          <w:lang w:bidi="ar-BH"/>
        </w:rPr>
        <w:t>ي</w:t>
      </w:r>
      <w:r w:rsidRPr="00E060C7">
        <w:rPr>
          <w:rFonts w:asciiTheme="majorBidi" w:hAnsiTheme="majorBidi" w:cstheme="majorBidi"/>
          <w:sz w:val="32"/>
          <w:szCs w:val="32"/>
          <w:rtl/>
          <w:lang w:bidi="ar-BH"/>
        </w:rPr>
        <w:t xml:space="preserve"> دفاعه بحصول المطعون ضده منه على قرض وقدم صورة ضوئية لمحرر يفيد ذلك وطلب إلزامه بأدائه . اقتصار الأخير على جحد تلك الصورة و</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نكار توقيع</w:t>
      </w:r>
      <w:r w:rsidRPr="00E060C7">
        <w:rPr>
          <w:rFonts w:asciiTheme="majorBidi" w:hAnsiTheme="majorBidi" w:cstheme="majorBidi" w:hint="cs"/>
          <w:sz w:val="32"/>
          <w:szCs w:val="32"/>
          <w:rtl/>
          <w:lang w:bidi="ar-BH"/>
        </w:rPr>
        <w:t xml:space="preserve">ها </w:t>
      </w:r>
      <w:r w:rsidRPr="00E060C7">
        <w:rPr>
          <w:rFonts w:asciiTheme="majorBidi" w:hAnsiTheme="majorBidi" w:cstheme="majorBidi"/>
          <w:sz w:val="32"/>
          <w:szCs w:val="32"/>
          <w:rtl/>
          <w:lang w:bidi="ar-BH"/>
        </w:rPr>
        <w:t xml:space="preserve">ولم يدع عدم مطابقتها للأصل .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طراح الحكم المطعون فيه هذا المستند ب</w:t>
      </w:r>
      <w:r w:rsidRPr="00E060C7">
        <w:rPr>
          <w:rFonts w:asciiTheme="majorBidi" w:hAnsiTheme="majorBidi" w:cstheme="majorBidi" w:hint="cs"/>
          <w:sz w:val="32"/>
          <w:szCs w:val="32"/>
          <w:rtl/>
          <w:lang w:bidi="ar-BH"/>
        </w:rPr>
        <w:t>ال</w:t>
      </w:r>
      <w:r w:rsidRPr="00E060C7">
        <w:rPr>
          <w:rFonts w:asciiTheme="majorBidi" w:hAnsiTheme="majorBidi" w:cstheme="majorBidi"/>
          <w:sz w:val="32"/>
          <w:szCs w:val="32"/>
          <w:rtl/>
          <w:lang w:bidi="ar-BH"/>
        </w:rPr>
        <w:t>ق</w:t>
      </w:r>
      <w:r w:rsidRPr="00E060C7">
        <w:rPr>
          <w:rFonts w:asciiTheme="majorBidi" w:hAnsiTheme="majorBidi" w:cstheme="majorBidi" w:hint="cs"/>
          <w:sz w:val="32"/>
          <w:szCs w:val="32"/>
          <w:rtl/>
          <w:lang w:bidi="ar-BH"/>
        </w:rPr>
        <w:t>ول</w:t>
      </w:r>
      <w:r w:rsidRPr="00E060C7">
        <w:rPr>
          <w:rFonts w:asciiTheme="majorBidi" w:hAnsiTheme="majorBidi" w:cstheme="majorBidi"/>
          <w:sz w:val="32"/>
          <w:szCs w:val="32"/>
          <w:rtl/>
          <w:lang w:bidi="ar-BH"/>
        </w:rPr>
        <w:t xml:space="preserve"> زوال حجيته بجحد المطعون ضده له وإنكار توقيعه عليه . مخالفة للقانون مما حج</w:t>
      </w:r>
      <w:r w:rsidRPr="00E060C7">
        <w:rPr>
          <w:rFonts w:asciiTheme="majorBidi" w:hAnsiTheme="majorBidi" w:cstheme="majorBidi" w:hint="cs"/>
          <w:sz w:val="32"/>
          <w:szCs w:val="32"/>
          <w:rtl/>
          <w:lang w:bidi="ar-BH"/>
        </w:rPr>
        <w:t>ب</w:t>
      </w:r>
      <w:r w:rsidRPr="00E060C7">
        <w:rPr>
          <w:rFonts w:asciiTheme="majorBidi" w:hAnsiTheme="majorBidi" w:cstheme="majorBidi"/>
          <w:sz w:val="32"/>
          <w:szCs w:val="32"/>
          <w:rtl/>
          <w:lang w:bidi="ar-BH"/>
        </w:rPr>
        <w:t>ه عن بحث طلب الطاعن و</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خضاعه لتقديره . </w:t>
      </w:r>
    </w:p>
    <w:p w:rsidR="00125C2D" w:rsidRPr="00E060C7" w:rsidRDefault="00125C2D" w:rsidP="00125C2D">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125C2D" w:rsidRPr="00E060C7" w:rsidRDefault="00125C2D" w:rsidP="00125C2D">
      <w:pPr>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lang w:bidi="ar-BH"/>
        </w:rPr>
        <w:t xml:space="preserve">1- </w:t>
      </w:r>
      <w:r w:rsidRPr="00E060C7">
        <w:rPr>
          <w:rFonts w:asciiTheme="majorBidi" w:hAnsiTheme="majorBidi" w:cstheme="majorBidi"/>
          <w:sz w:val="32"/>
          <w:szCs w:val="32"/>
          <w:rtl/>
        </w:rPr>
        <w:t>من المقرر في قضاء هذه المحكمة أن مناط التزام المحكمة المدنية بوقف الفصل في دعوى التعويض المطروحة عليها وفقا</w:t>
      </w:r>
      <w:r w:rsidRPr="00E060C7">
        <w:rPr>
          <w:rFonts w:asciiTheme="majorBidi" w:hAnsiTheme="majorBidi" w:cstheme="majorBidi" w:hint="cs"/>
          <w:sz w:val="32"/>
          <w:szCs w:val="32"/>
          <w:rtl/>
        </w:rPr>
        <w:t xml:space="preserve"> </w:t>
      </w:r>
      <w:r w:rsidRPr="00E060C7">
        <w:rPr>
          <w:rFonts w:asciiTheme="majorBidi" w:hAnsiTheme="majorBidi" w:cstheme="majorBidi"/>
          <w:sz w:val="32"/>
          <w:szCs w:val="32"/>
          <w:rtl/>
        </w:rPr>
        <w:t>لنص المادة 41 من قانون ال</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 xml:space="preserve">جراءات الجنائية تحسبا لصدور حكم جنائي ترتبط به هذه المحكمة وفقا لنص المادة 100 من قانون الإثبات أن تكون هناك دعوى جنائية قد رفعت إلى المحكمة الجنائية قبل رفع الدعوى المدنية أو أثناء السير فيها . </w:t>
      </w:r>
    </w:p>
    <w:p w:rsidR="00125C2D" w:rsidRPr="00E060C7" w:rsidRDefault="00125C2D" w:rsidP="00125C2D">
      <w:pPr>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2- إذ من المقرر أنه إذا رفعت الدعوى المدنية أمام المحكمة المدنية يجب وقف الفصل فيها حتى يصدر حكم بات في الدعوى الجنائية المقامة قبل رفعها أو أثناء السير فيها طالما أن الفعل المكون للأساس المشترك في الدعويين واحد.</w:t>
      </w:r>
    </w:p>
    <w:p w:rsidR="00125C2D" w:rsidRPr="00E060C7" w:rsidRDefault="00125C2D" w:rsidP="00125C2D">
      <w:pPr>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lang w:bidi="ar-BH"/>
        </w:rPr>
        <w:t xml:space="preserve">3- إذ </w:t>
      </w:r>
      <w:r w:rsidRPr="00E060C7">
        <w:rPr>
          <w:rFonts w:asciiTheme="majorBidi" w:hAnsiTheme="majorBidi" w:cstheme="majorBidi"/>
          <w:sz w:val="32"/>
          <w:szCs w:val="32"/>
          <w:rtl/>
        </w:rPr>
        <w:t>كان الثابت من الأوراق تقدم الطاعن بالبلاغ الجنائي رقم 237 لسنة 2014 بشأن اختلاس المطعون ضده مبالغ لدى عمله لديها وهو لا يعتبر من قبيل الدعاو</w:t>
      </w:r>
      <w:r w:rsidRPr="00E060C7">
        <w:rPr>
          <w:rFonts w:asciiTheme="majorBidi" w:hAnsiTheme="majorBidi" w:cstheme="majorBidi" w:hint="cs"/>
          <w:sz w:val="32"/>
          <w:szCs w:val="32"/>
          <w:rtl/>
        </w:rPr>
        <w:t>ى</w:t>
      </w:r>
      <w:r w:rsidRPr="00E060C7">
        <w:rPr>
          <w:rFonts w:asciiTheme="majorBidi" w:hAnsiTheme="majorBidi" w:cstheme="majorBidi"/>
          <w:sz w:val="32"/>
          <w:szCs w:val="32"/>
          <w:rtl/>
        </w:rPr>
        <w:t xml:space="preserve"> الجنائية فلا يترتب على تقديمه وجوب وقف الفصل في الدعوى المدنية المرفوعة من قبل طالما لم يصدر قرار </w:t>
      </w:r>
      <w:r w:rsidRPr="00E060C7">
        <w:rPr>
          <w:rFonts w:asciiTheme="majorBidi" w:hAnsiTheme="majorBidi" w:cstheme="majorBidi" w:hint="cs"/>
          <w:sz w:val="32"/>
          <w:szCs w:val="32"/>
          <w:rtl/>
        </w:rPr>
        <w:t>ع</w:t>
      </w:r>
      <w:r w:rsidRPr="00E060C7">
        <w:rPr>
          <w:rFonts w:asciiTheme="majorBidi" w:hAnsiTheme="majorBidi" w:cstheme="majorBidi"/>
          <w:sz w:val="32"/>
          <w:szCs w:val="32"/>
          <w:rtl/>
        </w:rPr>
        <w:t xml:space="preserve">ن النيابة العامة بتقديم المطعون ضده إلى المحكمة الجنائية . </w:t>
      </w:r>
    </w:p>
    <w:p w:rsidR="00125C2D" w:rsidRPr="00E060C7" w:rsidRDefault="00125C2D" w:rsidP="00125C2D">
      <w:pPr>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4- من المقرر في قضاء هذه المحكمة أن لمحكمة الموضوع سلطة تحصيل وفهم الواقع في الدعوى وتقدير الأدلة والمستندات المقدمة فيها والأخذ بما تطمئن إليه </w:t>
      </w:r>
      <w:r w:rsidRPr="00E060C7">
        <w:rPr>
          <w:rFonts w:asciiTheme="majorBidi" w:hAnsiTheme="majorBidi" w:cstheme="majorBidi" w:hint="cs"/>
          <w:sz w:val="32"/>
          <w:szCs w:val="32"/>
          <w:rtl/>
        </w:rPr>
        <w:t>من</w:t>
      </w:r>
      <w:r w:rsidRPr="00E060C7">
        <w:rPr>
          <w:rFonts w:asciiTheme="majorBidi" w:hAnsiTheme="majorBidi" w:cstheme="majorBidi"/>
          <w:sz w:val="32"/>
          <w:szCs w:val="32"/>
          <w:rtl/>
        </w:rPr>
        <w:t>ها وإطراح ما عداها وحسبها أن تقيم قضاءها على الحقيقة التي اقتنعت بها وأوردت عليها دليلها طالما كان استخلاصها سائغا وتقديرها مقبولا.</w:t>
      </w:r>
    </w:p>
    <w:p w:rsidR="00125C2D" w:rsidRPr="00E060C7" w:rsidRDefault="00125C2D" w:rsidP="00125C2D">
      <w:pPr>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5- من المقرر في قضاء هذه المحكمة أن مفاد نص المادتين 13 ، 31 من قانون الإثبات أن المحرر العرفي يعتبر صادرا </w:t>
      </w:r>
      <w:r w:rsidRPr="00E060C7">
        <w:rPr>
          <w:rFonts w:asciiTheme="majorBidi" w:hAnsiTheme="majorBidi" w:cstheme="majorBidi" w:hint="cs"/>
          <w:sz w:val="32"/>
          <w:szCs w:val="32"/>
          <w:rtl/>
        </w:rPr>
        <w:t>ع</w:t>
      </w:r>
      <w:r w:rsidRPr="00E060C7">
        <w:rPr>
          <w:rFonts w:asciiTheme="majorBidi" w:hAnsiTheme="majorBidi" w:cstheme="majorBidi"/>
          <w:sz w:val="32"/>
          <w:szCs w:val="32"/>
          <w:rtl/>
        </w:rPr>
        <w:t xml:space="preserve">من وقعه ما لم ينكر صراحة ما هو منسوب إليه من خط أو إمضاء أو ختم أو بصمة فإن أنكر زال ما للورقة من قوة في الإثبات والتزم قاضي الموضوع إذا كان المحرر منتجا في النزاع ولم تكف وقائع الدعوى ومستنداتها لتكوين عقيدتها في شأن صحته أن تأمر بالتحقيق بالمضاهاة أو بسماع الشهود أو كليهما. </w:t>
      </w:r>
    </w:p>
    <w:p w:rsidR="00125C2D" w:rsidRPr="00E060C7" w:rsidRDefault="00125C2D" w:rsidP="00125C2D">
      <w:pPr>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6- لما كان الطاعن قد تمسك بسداد مستحقات المطعون ضده المذكورة سلفا ودلل على ذلك بتقديم أصل إقرار مؤرخ 22/3/2012 مذيل بتوقيع منسوب صدوره إلى المطعون ضده يفيد استلمه بدل الإجازة وتذكرة السفر وليس له أي مستحقات في ذمة الطاعن فأنكر المطعون ضده توقيعه على ذلك الإقرار وإذ أطرح الحكم المطعون فيه ذلك الإقرار وقضى للمطعون ضده مستحقاته المذكورة على النحو الذي قدره ب</w:t>
      </w:r>
      <w:r w:rsidRPr="00E060C7">
        <w:rPr>
          <w:rFonts w:asciiTheme="majorBidi" w:hAnsiTheme="majorBidi" w:cstheme="majorBidi" w:hint="cs"/>
          <w:sz w:val="32"/>
          <w:szCs w:val="32"/>
          <w:rtl/>
        </w:rPr>
        <w:t>ال</w:t>
      </w:r>
      <w:r w:rsidRPr="00E060C7">
        <w:rPr>
          <w:rFonts w:asciiTheme="majorBidi" w:hAnsiTheme="majorBidi" w:cstheme="majorBidi"/>
          <w:sz w:val="32"/>
          <w:szCs w:val="32"/>
          <w:rtl/>
        </w:rPr>
        <w:t>ق</w:t>
      </w:r>
      <w:r w:rsidRPr="00E060C7">
        <w:rPr>
          <w:rFonts w:asciiTheme="majorBidi" w:hAnsiTheme="majorBidi" w:cstheme="majorBidi" w:hint="cs"/>
          <w:sz w:val="32"/>
          <w:szCs w:val="32"/>
          <w:rtl/>
        </w:rPr>
        <w:t>و</w:t>
      </w:r>
      <w:r w:rsidRPr="00E060C7">
        <w:rPr>
          <w:rFonts w:asciiTheme="majorBidi" w:hAnsiTheme="majorBidi" w:cstheme="majorBidi"/>
          <w:sz w:val="32"/>
          <w:szCs w:val="32"/>
          <w:rtl/>
        </w:rPr>
        <w:t xml:space="preserve">ل </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 xml:space="preserve">ن المطعون ضده أنكر توقيعه على ذلك الإقرار فتزول حجيته في الإثبات </w:t>
      </w:r>
      <w:r w:rsidRPr="00E060C7">
        <w:rPr>
          <w:rFonts w:asciiTheme="majorBidi" w:hAnsiTheme="majorBidi" w:cstheme="majorBidi" w:hint="cs"/>
          <w:sz w:val="32"/>
          <w:szCs w:val="32"/>
          <w:rtl/>
        </w:rPr>
        <w:t xml:space="preserve">من </w:t>
      </w:r>
      <w:r w:rsidRPr="00E060C7">
        <w:rPr>
          <w:rFonts w:asciiTheme="majorBidi" w:hAnsiTheme="majorBidi" w:cstheme="majorBidi"/>
          <w:sz w:val="32"/>
          <w:szCs w:val="32"/>
          <w:rtl/>
        </w:rPr>
        <w:t xml:space="preserve">دون أن تأمر المحكمة بالتحقيق بالمضاهاة أو بسماع الشهود أو كليهما فيكون قد خالف القانون . </w:t>
      </w:r>
    </w:p>
    <w:p w:rsidR="00125C2D" w:rsidRPr="00E060C7" w:rsidRDefault="00125C2D" w:rsidP="00125C2D">
      <w:pPr>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7- من المقرر في قضاء هذه المحكمة أن المحرر العرفي إنما يستمد قوته في الإثبات من توقيعه ممن يشهد عليه ما لم ينكره صراحة ف</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 xml:space="preserve">ذا اقتصر دفاع من يحتج عليه بالصورة الضوئية لهذا المحرر على القول بجحدها </w:t>
      </w:r>
      <w:r w:rsidRPr="00E060C7">
        <w:rPr>
          <w:rFonts w:asciiTheme="majorBidi" w:hAnsiTheme="majorBidi" w:cstheme="majorBidi" w:hint="cs"/>
          <w:sz w:val="32"/>
          <w:szCs w:val="32"/>
          <w:rtl/>
        </w:rPr>
        <w:t xml:space="preserve">من </w:t>
      </w:r>
      <w:r w:rsidRPr="00E060C7">
        <w:rPr>
          <w:rFonts w:asciiTheme="majorBidi" w:hAnsiTheme="majorBidi" w:cstheme="majorBidi"/>
          <w:sz w:val="32"/>
          <w:szCs w:val="32"/>
          <w:rtl/>
        </w:rPr>
        <w:t xml:space="preserve">دون أن ينكر مطابقتها للأصل فلا يعتبر ذلك إنكارا بالمعنى المقصود بالمادة 13 من قانون الإثبات وتبقى للصورة في هذه الحالة قوة الأصل في الإثبات . </w:t>
      </w:r>
    </w:p>
    <w:p w:rsidR="00125C2D" w:rsidRPr="00E060C7" w:rsidRDefault="00125C2D" w:rsidP="00125C2D">
      <w:pPr>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8- لما كان الطاعن قد تمسك بحصول المطعون ضده على قرض منه بمبلغ 1800 دينار طالبا إلزامه بدفعه إليه وقدم صورة ضوئية من محرر بلغة أجنبية أرفقت بها ترجمة باللغة العربية قرر أنها تتضمن ما يفيد حصول المطعون ضده على قرض منه بالمبلغ المطالب به وقد اقتصر دفاع الأخير على جحد تلك الصورة وإنكار التوقيع عليها ولم يدع عدم مطابقتها للأصل فإن الحكم المطعون فيه إذ أطرح هذا المستند لهذا السبب ب</w:t>
      </w:r>
      <w:r w:rsidRPr="00E060C7">
        <w:rPr>
          <w:rFonts w:asciiTheme="majorBidi" w:hAnsiTheme="majorBidi" w:cstheme="majorBidi" w:hint="cs"/>
          <w:sz w:val="32"/>
          <w:szCs w:val="32"/>
          <w:rtl/>
        </w:rPr>
        <w:t>ال</w:t>
      </w:r>
      <w:r w:rsidRPr="00E060C7">
        <w:rPr>
          <w:rFonts w:asciiTheme="majorBidi" w:hAnsiTheme="majorBidi" w:cstheme="majorBidi"/>
          <w:sz w:val="32"/>
          <w:szCs w:val="32"/>
          <w:rtl/>
        </w:rPr>
        <w:t>ق</w:t>
      </w:r>
      <w:r w:rsidRPr="00E060C7">
        <w:rPr>
          <w:rFonts w:asciiTheme="majorBidi" w:hAnsiTheme="majorBidi" w:cstheme="majorBidi" w:hint="cs"/>
          <w:sz w:val="32"/>
          <w:szCs w:val="32"/>
          <w:rtl/>
        </w:rPr>
        <w:t>و</w:t>
      </w:r>
      <w:r w:rsidRPr="00E060C7">
        <w:rPr>
          <w:rFonts w:asciiTheme="majorBidi" w:hAnsiTheme="majorBidi" w:cstheme="majorBidi"/>
          <w:sz w:val="32"/>
          <w:szCs w:val="32"/>
          <w:rtl/>
        </w:rPr>
        <w:t>ل زوال حجيته بجحد المطعون ضده لها وإنكار توقيعه عليها فإنه يكون قد خالف القانون مما حجب</w:t>
      </w:r>
      <w:r w:rsidRPr="00E060C7">
        <w:rPr>
          <w:rFonts w:asciiTheme="majorBidi" w:hAnsiTheme="majorBidi" w:cstheme="majorBidi" w:hint="cs"/>
          <w:sz w:val="32"/>
          <w:szCs w:val="32"/>
          <w:rtl/>
        </w:rPr>
        <w:t>ه</w:t>
      </w:r>
      <w:r w:rsidRPr="00E060C7">
        <w:rPr>
          <w:rFonts w:asciiTheme="majorBidi" w:hAnsiTheme="majorBidi" w:cstheme="majorBidi"/>
          <w:sz w:val="32"/>
          <w:szCs w:val="32"/>
          <w:rtl/>
        </w:rPr>
        <w:t xml:space="preserve"> عن بحث طلب الطاعن واخضاعه لتقديره وأن يستنبط منه ما يراه متفقا مع الحقيقة وصولا </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ل</w:t>
      </w:r>
      <w:r w:rsidRPr="00E060C7">
        <w:rPr>
          <w:rFonts w:asciiTheme="majorBidi" w:hAnsiTheme="majorBidi" w:cstheme="majorBidi" w:hint="cs"/>
          <w:sz w:val="32"/>
          <w:szCs w:val="32"/>
          <w:rtl/>
        </w:rPr>
        <w:t xml:space="preserve">ى </w:t>
      </w:r>
      <w:r w:rsidRPr="00E060C7">
        <w:rPr>
          <w:rFonts w:asciiTheme="majorBidi" w:hAnsiTheme="majorBidi" w:cstheme="majorBidi"/>
          <w:sz w:val="32"/>
          <w:szCs w:val="32"/>
          <w:rtl/>
        </w:rPr>
        <w:t xml:space="preserve">مدى أحقية الطاعن فيما يدعيه بما يوجب نقضه . </w:t>
      </w:r>
    </w:p>
    <w:p w:rsidR="00125C2D" w:rsidRPr="00E060C7" w:rsidRDefault="00125C2D" w:rsidP="00125C2D">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125C2D" w:rsidRPr="00E060C7" w:rsidRDefault="00125C2D" w:rsidP="00125C2D">
      <w:pPr>
        <w:tabs>
          <w:tab w:val="left" w:pos="7026"/>
        </w:tabs>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المحكمـة</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بعد الاطلاع على الأوراق، وسماع التقرير الذي تلاه القاضي المقرر، وبعد المداولة.</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حيث إن الطعن استوفى أوضاعه الشكلية.</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وحيث إن الوقائع - على ما يبين من الحكم المطعون فيه وسائر الأوراق - تتحصل في أن المطعون ضده أقام على الطاعن الدعوى رقم 2/2014/1359/4 أمام مكتب إدارة الدعوى العمالية للحكم </w:t>
      </w:r>
      <w:r w:rsidRPr="00E060C7">
        <w:rPr>
          <w:rFonts w:asciiTheme="majorBidi" w:hAnsiTheme="majorBidi" w:cstheme="majorBidi" w:hint="cs"/>
          <w:sz w:val="32"/>
          <w:szCs w:val="32"/>
          <w:rtl/>
        </w:rPr>
        <w:t xml:space="preserve">   </w:t>
      </w:r>
      <w:r w:rsidRPr="00E060C7">
        <w:rPr>
          <w:rFonts w:asciiTheme="majorBidi" w:hAnsiTheme="majorBidi" w:cstheme="majorBidi"/>
          <w:sz w:val="32"/>
          <w:szCs w:val="32"/>
          <w:rtl/>
          <w:lang w:bidi="ar-BH"/>
        </w:rPr>
        <w:t>–</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rPr>
        <w:t>وبحسب طلباته الختامية</w:t>
      </w:r>
      <w:r w:rsidRPr="00E060C7">
        <w:rPr>
          <w:rFonts w:asciiTheme="majorBidi" w:hAnsiTheme="majorBidi" w:cstheme="majorBidi" w:hint="cs"/>
          <w:sz w:val="32"/>
          <w:szCs w:val="32"/>
          <w:rtl/>
        </w:rPr>
        <w:t xml:space="preserve"> </w:t>
      </w:r>
      <w:r w:rsidRPr="00E060C7">
        <w:rPr>
          <w:rFonts w:asciiTheme="majorBidi" w:hAnsiTheme="majorBidi" w:cstheme="majorBidi"/>
          <w:sz w:val="32"/>
          <w:szCs w:val="32"/>
          <w:rtl/>
          <w:lang w:bidi="ar-BH"/>
        </w:rPr>
        <w:t>–</w:t>
      </w:r>
      <w:r w:rsidRPr="00E060C7">
        <w:rPr>
          <w:rFonts w:asciiTheme="majorBidi" w:hAnsiTheme="majorBidi" w:cstheme="majorBidi"/>
          <w:sz w:val="32"/>
          <w:szCs w:val="32"/>
          <w:rtl/>
        </w:rPr>
        <w:t xml:space="preserve"> بإلزامه أن يؤدي إليه أجره المتأخر عن الفترة من 1/8/2013 حتى 19/1/2014 ومقداره 1127 دينار</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وبدل الإجازة السنوية ومقداره 437 دينار</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ومكافأة نهاية الخدمة ومقدارها 240 دينار</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وتذكرة السفر على سند من أنه بتاريخ 1/9/2011 التحق بالعمل لديه بموجب عقد عمل غير محدد المدة براتب شهري مقداره 200 دينار وبتاريخ 19/1/2014 توقف عن العمل بسبب امتناع الطاعن عن سداد</w:t>
      </w:r>
      <w:r w:rsidRPr="00E060C7">
        <w:rPr>
          <w:rFonts w:asciiTheme="majorBidi" w:hAnsiTheme="majorBidi" w:cstheme="majorBidi" w:hint="cs"/>
          <w:sz w:val="32"/>
          <w:szCs w:val="32"/>
          <w:rtl/>
        </w:rPr>
        <w:t xml:space="preserve"> </w:t>
      </w:r>
      <w:r w:rsidRPr="00E060C7">
        <w:rPr>
          <w:rFonts w:asciiTheme="majorBidi" w:hAnsiTheme="majorBidi" w:cstheme="majorBidi"/>
          <w:sz w:val="32"/>
          <w:szCs w:val="32"/>
          <w:rtl/>
        </w:rPr>
        <w:t>أجره</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أقام الطاعن على المطعون ضده دعوى مقابلة رقم 2/2014/4096/6 بطلب إلزامه بأداء مبلغ 2559 دينار</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اختلسه المطعون ضده أثناء عمله لديه ومبلغ 1800 دينار قرض</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حصل عليه ولم يسدده ومبلغ 1000 دينار تعويض</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عن الأضرار التي لحقت به من جراء هروبه وتركه العمل وقدم صورة ضوئية من بلاغ جنائي – للشرطة – مقيد برقم 237 لسنة 2014 بشأن هروب المطعون ضده واستيلا</w:t>
      </w:r>
      <w:r w:rsidRPr="00E060C7">
        <w:rPr>
          <w:rFonts w:asciiTheme="majorBidi" w:hAnsiTheme="majorBidi" w:cstheme="majorBidi" w:hint="cs"/>
          <w:sz w:val="32"/>
          <w:szCs w:val="32"/>
          <w:rtl/>
        </w:rPr>
        <w:t>ت</w:t>
      </w:r>
      <w:r w:rsidRPr="00E060C7">
        <w:rPr>
          <w:rFonts w:asciiTheme="majorBidi" w:hAnsiTheme="majorBidi" w:cstheme="majorBidi"/>
          <w:sz w:val="32"/>
          <w:szCs w:val="32"/>
          <w:rtl/>
        </w:rPr>
        <w:t xml:space="preserve">ه على المبلغ </w:t>
      </w:r>
      <w:r w:rsidRPr="00E060C7">
        <w:rPr>
          <w:rFonts w:asciiTheme="majorBidi" w:hAnsiTheme="majorBidi" w:cstheme="majorBidi" w:hint="cs"/>
          <w:sz w:val="32"/>
          <w:szCs w:val="32"/>
          <w:rtl/>
        </w:rPr>
        <w:t>ال</w:t>
      </w:r>
      <w:r w:rsidRPr="00E060C7">
        <w:rPr>
          <w:rFonts w:asciiTheme="majorBidi" w:hAnsiTheme="majorBidi" w:cstheme="majorBidi"/>
          <w:sz w:val="32"/>
          <w:szCs w:val="32"/>
          <w:rtl/>
        </w:rPr>
        <w:t>سالف الذكر</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كما قدم صورة ضوئية من كشف محرر بلغ</w:t>
      </w:r>
      <w:r w:rsidRPr="00E060C7">
        <w:rPr>
          <w:rFonts w:asciiTheme="majorBidi" w:hAnsiTheme="majorBidi" w:cstheme="majorBidi" w:hint="cs"/>
          <w:sz w:val="32"/>
          <w:szCs w:val="32"/>
          <w:rtl/>
        </w:rPr>
        <w:t>ة</w:t>
      </w:r>
      <w:r w:rsidRPr="00E060C7">
        <w:rPr>
          <w:rFonts w:asciiTheme="majorBidi" w:hAnsiTheme="majorBidi" w:cstheme="majorBidi"/>
          <w:sz w:val="32"/>
          <w:szCs w:val="32"/>
          <w:rtl/>
        </w:rPr>
        <w:t xml:space="preserve"> أجنبية مقررا أنه ثابت به حصول المطعون ضده على القرض وتمسك بسداده </w:t>
      </w:r>
      <w:r w:rsidRPr="00E060C7">
        <w:rPr>
          <w:rFonts w:asciiTheme="majorBidi" w:hAnsiTheme="majorBidi" w:cstheme="majorBidi" w:hint="cs"/>
          <w:sz w:val="32"/>
          <w:szCs w:val="32"/>
          <w:rtl/>
        </w:rPr>
        <w:t>جميع</w:t>
      </w:r>
      <w:r w:rsidRPr="00E060C7">
        <w:rPr>
          <w:rFonts w:asciiTheme="majorBidi" w:hAnsiTheme="majorBidi" w:cstheme="majorBidi"/>
          <w:sz w:val="32"/>
          <w:szCs w:val="32"/>
          <w:rtl/>
        </w:rPr>
        <w:t xml:space="preserve"> مستحقات المطعون ضده، وقدم تدليلا على ذلك أصل إقرار مؤرخ 22/3/2012 مذيل بتوقيع منسوب إلى المطعون ضده تضمن إقراره بتسلمه راتبه وبدل الإجازة وتذكرة السفر</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وأنه</w:t>
      </w:r>
      <w:r w:rsidRPr="00E060C7">
        <w:rPr>
          <w:rFonts w:asciiTheme="majorBidi" w:hAnsiTheme="majorBidi" w:cstheme="majorBidi" w:hint="cs"/>
          <w:sz w:val="32"/>
          <w:szCs w:val="32"/>
          <w:rtl/>
        </w:rPr>
        <w:t xml:space="preserve"> </w:t>
      </w:r>
      <w:r w:rsidRPr="00E060C7">
        <w:rPr>
          <w:rFonts w:asciiTheme="majorBidi" w:hAnsiTheme="majorBidi" w:cstheme="majorBidi"/>
          <w:sz w:val="32"/>
          <w:szCs w:val="32"/>
          <w:rtl/>
        </w:rPr>
        <w:t xml:space="preserve">ليس له أية مستحقات </w:t>
      </w:r>
      <w:r w:rsidRPr="00E060C7">
        <w:rPr>
          <w:rFonts w:asciiTheme="majorBidi" w:hAnsiTheme="majorBidi" w:cstheme="majorBidi" w:hint="cs"/>
          <w:sz w:val="32"/>
          <w:szCs w:val="32"/>
          <w:rtl/>
        </w:rPr>
        <w:t xml:space="preserve"> </w:t>
      </w:r>
      <w:r w:rsidRPr="00E060C7">
        <w:rPr>
          <w:rFonts w:asciiTheme="majorBidi" w:hAnsiTheme="majorBidi" w:cstheme="majorBidi"/>
          <w:sz w:val="32"/>
          <w:szCs w:val="32"/>
          <w:rtl/>
        </w:rPr>
        <w:t>وأنه</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w:t>
      </w:r>
      <w:r w:rsidRPr="00E060C7">
        <w:rPr>
          <w:rFonts w:asciiTheme="majorBidi" w:hAnsiTheme="majorBidi" w:cstheme="majorBidi"/>
          <w:sz w:val="32"/>
          <w:szCs w:val="32"/>
          <w:rtl/>
        </w:rPr>
        <w:t xml:space="preserve"> كما أورد بمذكرته المقدمة</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rPr>
        <w:t>تبقى له مبلغ 24 دينار</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بدل إجازة سنوية ومبلغ 83 دينار</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مكافأة نهاية خدمة عن الفترة اللاحقة للإقرار المذكور</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واجه المطعون ضده العامل هذا الدفاع بجحده الصورة الضوئية للكشف المقدم من الطاعن وإنكار التوقيع عليه وعلى الإقرار المؤرخ 22/3/2012 المتقدم بيانه، </w:t>
      </w:r>
      <w:r w:rsidRPr="00E060C7">
        <w:rPr>
          <w:rFonts w:asciiTheme="majorBidi" w:hAnsiTheme="majorBidi" w:cstheme="majorBidi" w:hint="cs"/>
          <w:sz w:val="32"/>
          <w:szCs w:val="32"/>
          <w:rtl/>
        </w:rPr>
        <w:t>ف</w:t>
      </w:r>
      <w:r w:rsidRPr="00E060C7">
        <w:rPr>
          <w:rFonts w:asciiTheme="majorBidi" w:hAnsiTheme="majorBidi" w:cstheme="majorBidi"/>
          <w:sz w:val="32"/>
          <w:szCs w:val="32"/>
          <w:rtl/>
        </w:rPr>
        <w:t>استمع قاضي إدارة الدعوى العمالية إلى شاهدي الطاعن والمطعون ضده</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ولعدم حسم النزاع صلحا أحيلت الدعوى إلى المحكمة الكبرى المدنية التي قضت في الدعوى الأصلية بإلزام الطاعن أن يؤدي للمطعون ضده مبلغ 1533 دينار</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w:t>
      </w:r>
      <w:r w:rsidRPr="00E060C7">
        <w:rPr>
          <w:rFonts w:asciiTheme="majorBidi" w:hAnsiTheme="majorBidi" w:cstheme="majorBidi" w:hint="cs"/>
          <w:sz w:val="32"/>
          <w:szCs w:val="32"/>
          <w:rtl/>
        </w:rPr>
        <w:t>(</w:t>
      </w:r>
      <w:r w:rsidRPr="00E060C7">
        <w:rPr>
          <w:rFonts w:asciiTheme="majorBidi" w:hAnsiTheme="majorBidi" w:cstheme="majorBidi"/>
          <w:sz w:val="32"/>
          <w:szCs w:val="32"/>
          <w:rtl/>
        </w:rPr>
        <w:t>يشمل مبلغ 1120 دينار</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الأجر المتأخر – ومبلغ 240 دينار</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مكافأة نهاية الخدمة – ومبلغ 173</w:t>
      </w:r>
      <w:r w:rsidRPr="00E060C7">
        <w:rPr>
          <w:rFonts w:asciiTheme="majorBidi" w:hAnsiTheme="majorBidi" w:cstheme="majorBidi" w:hint="cs"/>
          <w:sz w:val="32"/>
          <w:szCs w:val="32"/>
          <w:rtl/>
        </w:rPr>
        <w:t xml:space="preserve"> دينارا</w:t>
      </w:r>
      <w:r w:rsidRPr="00E060C7">
        <w:rPr>
          <w:rFonts w:asciiTheme="majorBidi" w:hAnsiTheme="majorBidi" w:cstheme="majorBidi"/>
          <w:sz w:val="32"/>
          <w:szCs w:val="32"/>
          <w:rtl/>
        </w:rPr>
        <w:t xml:space="preserve"> بدل إجازة سنوية</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وتذكرة العودة</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وفي الدعوى المقابلة بوقف الدعوى تعليقا فيما يتعلق بطلب إلزام المطعون ضده بمبلغ 2559 دينار</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المختلسة لحين الفصل في البلاغ الجنائي رقم 237 لسنة 2014 بحكم بات وبإلزام المطعون ضده أن يؤدي </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ل</w:t>
      </w:r>
      <w:r w:rsidRPr="00E060C7">
        <w:rPr>
          <w:rFonts w:asciiTheme="majorBidi" w:hAnsiTheme="majorBidi" w:cstheme="majorBidi" w:hint="cs"/>
          <w:sz w:val="32"/>
          <w:szCs w:val="32"/>
          <w:rtl/>
        </w:rPr>
        <w:t>ى ا</w:t>
      </w:r>
      <w:r w:rsidRPr="00E060C7">
        <w:rPr>
          <w:rFonts w:asciiTheme="majorBidi" w:hAnsiTheme="majorBidi" w:cstheme="majorBidi"/>
          <w:sz w:val="32"/>
          <w:szCs w:val="32"/>
          <w:rtl/>
        </w:rPr>
        <w:t>لطاعن مبلغ</w:t>
      </w:r>
      <w:r w:rsidRPr="00E060C7">
        <w:rPr>
          <w:rFonts w:asciiTheme="majorBidi" w:hAnsiTheme="majorBidi" w:cstheme="majorBidi" w:hint="cs"/>
          <w:sz w:val="32"/>
          <w:szCs w:val="32"/>
          <w:rtl/>
        </w:rPr>
        <w:t xml:space="preserve"> </w:t>
      </w:r>
      <w:r w:rsidRPr="00E060C7">
        <w:rPr>
          <w:rFonts w:asciiTheme="majorBidi" w:hAnsiTheme="majorBidi" w:cstheme="majorBidi"/>
          <w:sz w:val="32"/>
          <w:szCs w:val="32"/>
          <w:rtl/>
        </w:rPr>
        <w:t>200 دينار – وهو بدل إخطار يعادل أجر المطعون ضده الشهري عملا بالمادة 99 من قانون العمل رقم 36 لسنة 2012 لثبوت إنهاء المطعون ضده للعقد بتركه العمل</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w:t>
      </w:r>
      <w:r w:rsidRPr="00E060C7">
        <w:rPr>
          <w:rFonts w:asciiTheme="majorBidi" w:hAnsiTheme="majorBidi" w:cstheme="majorBidi"/>
          <w:sz w:val="32"/>
          <w:szCs w:val="32"/>
          <w:rtl/>
        </w:rPr>
        <w:t xml:space="preserve"> ورفض الدعوى فيما عدا ذلك</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طعن الطاعن في هذا الحكم بطريق التمييز وأودع المكتب الفني مذكرة برأيه في الطعن وإذ عرض الطعن على هذه المحكمة في غرفة مشورة حددت جلسة لنظره.</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وحيث أقيم الطعن على سببين الثاني منهما </w:t>
      </w:r>
      <w:r w:rsidRPr="00E060C7">
        <w:rPr>
          <w:rFonts w:asciiTheme="majorBidi" w:hAnsiTheme="majorBidi" w:cstheme="majorBidi" w:hint="cs"/>
          <w:sz w:val="32"/>
          <w:szCs w:val="32"/>
          <w:rtl/>
        </w:rPr>
        <w:t>ب</w:t>
      </w:r>
      <w:r w:rsidRPr="00E060C7">
        <w:rPr>
          <w:rFonts w:asciiTheme="majorBidi" w:hAnsiTheme="majorBidi" w:cstheme="majorBidi"/>
          <w:sz w:val="32"/>
          <w:szCs w:val="32"/>
          <w:rtl/>
        </w:rPr>
        <w:t xml:space="preserve">ستة أوجه ينعى الطاعن على الحكم المطعون فيه بالسبب الأول مخالفة القانون لرفضه وقف الدعوى المقابلة تعليقا فيما يتعلق بطلب بإلزام المطعون ضده أن يؤدي إليه مبلغ 1800 دينار قيمة القرض الذي حصل عليه ومبلغ ألف دينار تعويضا عن الأضرار التي لحقت به من </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نهائه العقد لحين الفصل في البلاغ الجنائي رقم 237 لسنة 2014 بشأن اختلاس المطعون ضده المبلغ لدى عمله لديه مما يعيبه ويستوجب نقضه.</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وحيث إن هذا النعي مردود</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ذلك أنه من المقرر في قضاء هذه المحكمة أن مناط التزام المحكمة المدنية بوقف الفصل في دعوى التعويض المطروحة عليها وفقا لنص المادة 41 من قانون ال</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جراءات الجنائية تحسبا لصدور حكم جنائي ترتبط به هذه المحكمة وفقا لنص المادة 100 من قانون الإثبات أن تكون هناك دعوى جنائية قد رفعت إلى المحكمة الجنائية قبل رفع الدعوى المدنية أو أثناء السير فيها</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كما أنه من المقرر إذا رفعت الدعوى المدنية أمام المحكمة المدنية يجب وقف الفصل فيها حتى يصدر حكم بات في الدعوى الجنائية المقامة قبل رفعها أو أثناء السير فيها طالما أن الفعل المكون للأساس المشترك في الدعويين واحد. لما كان ذلك وكان الثابت من الأوراق تقدم الطاعن بالبلاغ الجنائي رقم 237 لسنة 2014 بشأن اختلاس المطعون ضده مبالغ لدى عمله لديها وهو لا يعتبر من قبيل الدعاو</w:t>
      </w:r>
      <w:r w:rsidRPr="00E060C7">
        <w:rPr>
          <w:rFonts w:asciiTheme="majorBidi" w:hAnsiTheme="majorBidi" w:cstheme="majorBidi" w:hint="cs"/>
          <w:sz w:val="32"/>
          <w:szCs w:val="32"/>
          <w:rtl/>
        </w:rPr>
        <w:t>ى</w:t>
      </w:r>
      <w:r w:rsidRPr="00E060C7">
        <w:rPr>
          <w:rFonts w:asciiTheme="majorBidi" w:hAnsiTheme="majorBidi" w:cstheme="majorBidi"/>
          <w:sz w:val="32"/>
          <w:szCs w:val="32"/>
          <w:rtl/>
        </w:rPr>
        <w:t xml:space="preserve"> الجنائية فلا يترتب على تقديمه وجوب وقف الفصل في الدعوى المدنية المرفوعة من قبل طالما لم يصدر قرار </w:t>
      </w:r>
      <w:r w:rsidRPr="00E060C7">
        <w:rPr>
          <w:rFonts w:asciiTheme="majorBidi" w:hAnsiTheme="majorBidi" w:cstheme="majorBidi" w:hint="cs"/>
          <w:sz w:val="32"/>
          <w:szCs w:val="32"/>
          <w:rtl/>
        </w:rPr>
        <w:t>ع</w:t>
      </w:r>
      <w:r w:rsidRPr="00E060C7">
        <w:rPr>
          <w:rFonts w:asciiTheme="majorBidi" w:hAnsiTheme="majorBidi" w:cstheme="majorBidi"/>
          <w:sz w:val="32"/>
          <w:szCs w:val="32"/>
          <w:rtl/>
        </w:rPr>
        <w:t>ن النيابة العامة بتقديم المطعون ضده إلى المحكمة الجنائية</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فضلا عن اختلاف الفعل المكون للأساس المشترك بين البلاغ الجنائي المذكور والطلبين المطروحين على المحكمة بإلزام المطعون ضده بمبلغ 1800 دينار قيمة القرض الذي حصل عليه ومبلغ 1000 دينار تعويضا عن إنهاء المطعون ضده لعقد العمل فلا على الحكم المطعون فيه إذ لم يوقف دعوى الطاعن المقابلة في خصوص الطلبين المشار إليهما ويكون ما ينعاه الطاعن عليه في هذا الخصوص على غير أساس.</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وحيث ينعى الطاعن على الحكم المطعون فيه بالأوجه من الأول حتى الثالث من السبب الثاني مخالفة القانون والخطأ في تطبيقه والفساد في الاستدلال لقضائه برفض طلب التعويض عن إنهاء المطعون ضده "العامل" لعقد العمل رغم توافر موجباته وفقا للمادة 112 من قانون العمل رقم 36 لسنة 2012 مما يعيبه ويستوجب نقضه.</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وحيث إن هذا النعي مردود</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ذلك </w:t>
      </w:r>
      <w:r w:rsidRPr="00E060C7">
        <w:rPr>
          <w:rFonts w:asciiTheme="majorBidi" w:hAnsiTheme="majorBidi" w:cstheme="majorBidi" w:hint="cs"/>
          <w:sz w:val="32"/>
          <w:szCs w:val="32"/>
          <w:rtl/>
        </w:rPr>
        <w:t>أ</w:t>
      </w:r>
      <w:r w:rsidRPr="00E060C7">
        <w:rPr>
          <w:rFonts w:asciiTheme="majorBidi" w:hAnsiTheme="majorBidi" w:cstheme="majorBidi"/>
          <w:sz w:val="32"/>
          <w:szCs w:val="32"/>
          <w:rtl/>
        </w:rPr>
        <w:t xml:space="preserve">نه من المقرر في قضاء هذه المحكمة أن لمحكمة الموضوع سلطة تحصيل وفهم الواقع في الدعوى وتقدير الأدلة والمستندات المقدمة فيها والأخذ بما تطمئن إليه </w:t>
      </w:r>
      <w:r w:rsidRPr="00E060C7">
        <w:rPr>
          <w:rFonts w:asciiTheme="majorBidi" w:hAnsiTheme="majorBidi" w:cstheme="majorBidi" w:hint="cs"/>
          <w:sz w:val="32"/>
          <w:szCs w:val="32"/>
          <w:rtl/>
        </w:rPr>
        <w:t>من</w:t>
      </w:r>
      <w:r w:rsidRPr="00E060C7">
        <w:rPr>
          <w:rFonts w:asciiTheme="majorBidi" w:hAnsiTheme="majorBidi" w:cstheme="majorBidi"/>
          <w:sz w:val="32"/>
          <w:szCs w:val="32"/>
          <w:rtl/>
        </w:rPr>
        <w:t>ها وإطراح ما عداها وحسبها أن تقيم قضاءها على الحقيقة التي اقتنعت بها وأوردت عليها دليلها طالما كان استخلاصها سائغا وتقديرها مقبولا. لما كان ذلك وكان الحكم المطعون فيه رفض طلب التعويض عن إنهاء المطعون ضده لعقد العمل لعدم توافر الحالات المنصوص عليها في المادة 112 من قانون العمل رقم 36 لسنة 2012 لعدم ثبوت أن الإنهاء كان بنية الإضرار</w:t>
      </w:r>
      <w:r w:rsidRPr="00E060C7">
        <w:rPr>
          <w:rFonts w:asciiTheme="majorBidi" w:hAnsiTheme="majorBidi" w:cstheme="majorBidi" w:hint="cs"/>
          <w:sz w:val="32"/>
          <w:szCs w:val="32"/>
          <w:rtl/>
        </w:rPr>
        <w:t xml:space="preserve"> </w:t>
      </w:r>
      <w:r w:rsidRPr="00E060C7">
        <w:rPr>
          <w:rFonts w:asciiTheme="majorBidi" w:hAnsiTheme="majorBidi" w:cstheme="majorBidi"/>
          <w:sz w:val="32"/>
          <w:szCs w:val="32"/>
          <w:rtl/>
        </w:rPr>
        <w:t>بالطاعن أو في وقت غير مناسب يتعذر معه تدبير بديل له أو ترتب على إنهاء المطعون ضده للعقد ضرر جسيم لخلو أقوال شاهدي الطاعن مما يثبت ذلك</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وكان هذا الذي انتهى إليه الحكم المطعون فيه في حدود سلطته التقديرية وله معين من الأوراق بأسباب سائغة تكفي لحمله وتتضمن الرد الضمني المسقط لما عداها فإن ما ينعاه الطاعن على الحكم المطعون فيه في هذا الخصوص لا يعدو أن يكون جدلا موضوعيا فيما لمحكمة الموضوع من سلطة تقديرية تنأى عن رقابة محكمة التمييز.</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وحيث ينعى الطاعن على الحكم المطعون فيه بالوجه الرابع من السبب الثاني مخالفة القانون والخطأ في تطبيقه والقصور في التسبيب</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ذلك أنه تمسك في الدعوى الأصلية </w:t>
      </w:r>
      <w:r w:rsidRPr="00E060C7">
        <w:rPr>
          <w:rFonts w:asciiTheme="majorBidi" w:hAnsiTheme="majorBidi" w:cstheme="majorBidi" w:hint="cs"/>
          <w:sz w:val="32"/>
          <w:szCs w:val="32"/>
          <w:rtl/>
        </w:rPr>
        <w:t>ب</w:t>
      </w:r>
      <w:r w:rsidRPr="00E060C7">
        <w:rPr>
          <w:rFonts w:asciiTheme="majorBidi" w:hAnsiTheme="majorBidi" w:cstheme="majorBidi"/>
          <w:sz w:val="32"/>
          <w:szCs w:val="32"/>
          <w:rtl/>
        </w:rPr>
        <w:t>سداد مستحقات المطعون ضده المطالب بها – فيما يتعلق بالأجر المطالب به – ودلل على ذلك بتقديم أصل إقرار مؤرخ 22/3/2012 موقع منه تضمن استلامه مستحقاته الواردة به وإذ قضى للمطعون ضده بأجره المتأخر عن الفترة من 1/8/2013 حتى 19/1/2014 ب</w:t>
      </w:r>
      <w:r w:rsidRPr="00E060C7">
        <w:rPr>
          <w:rFonts w:asciiTheme="majorBidi" w:hAnsiTheme="majorBidi" w:cstheme="majorBidi" w:hint="cs"/>
          <w:sz w:val="32"/>
          <w:szCs w:val="32"/>
          <w:rtl/>
        </w:rPr>
        <w:t>ال</w:t>
      </w:r>
      <w:r w:rsidRPr="00E060C7">
        <w:rPr>
          <w:rFonts w:asciiTheme="majorBidi" w:hAnsiTheme="majorBidi" w:cstheme="majorBidi"/>
          <w:sz w:val="32"/>
          <w:szCs w:val="32"/>
          <w:rtl/>
        </w:rPr>
        <w:t>ق</w:t>
      </w:r>
      <w:r w:rsidRPr="00E060C7">
        <w:rPr>
          <w:rFonts w:asciiTheme="majorBidi" w:hAnsiTheme="majorBidi" w:cstheme="majorBidi" w:hint="cs"/>
          <w:sz w:val="32"/>
          <w:szCs w:val="32"/>
          <w:rtl/>
        </w:rPr>
        <w:t>ول</w:t>
      </w:r>
      <w:r w:rsidRPr="00E060C7">
        <w:rPr>
          <w:rFonts w:asciiTheme="majorBidi" w:hAnsiTheme="majorBidi" w:cstheme="majorBidi"/>
          <w:sz w:val="32"/>
          <w:szCs w:val="32"/>
          <w:rtl/>
        </w:rPr>
        <w:t xml:space="preserve"> إنكار المطعون ضده توقيعه عليه فتزول حجيته في الإثبات مما يعيبه ويستوجب نقضه.</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وحيث إن هذا النعي مردود</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ذلك </w:t>
      </w:r>
      <w:r w:rsidRPr="00E060C7">
        <w:rPr>
          <w:rFonts w:asciiTheme="majorBidi" w:hAnsiTheme="majorBidi" w:cstheme="majorBidi" w:hint="cs"/>
          <w:sz w:val="32"/>
          <w:szCs w:val="32"/>
          <w:rtl/>
        </w:rPr>
        <w:t>أ</w:t>
      </w:r>
      <w:r w:rsidRPr="00E060C7">
        <w:rPr>
          <w:rFonts w:asciiTheme="majorBidi" w:hAnsiTheme="majorBidi" w:cstheme="majorBidi"/>
          <w:sz w:val="32"/>
          <w:szCs w:val="32"/>
          <w:rtl/>
        </w:rPr>
        <w:t>نه ولما كان الثابت من الأوراق أن المطعون ضده أقام الدعوى بطلب أجره المتأخر عن الفترة من 1/8/2013 حتى 19/1/2014 وكان الطاعن</w:t>
      </w:r>
      <w:r w:rsidRPr="00E060C7">
        <w:rPr>
          <w:rFonts w:asciiTheme="majorBidi" w:hAnsiTheme="majorBidi" w:cstheme="majorBidi" w:hint="cs"/>
          <w:sz w:val="32"/>
          <w:szCs w:val="32"/>
          <w:rtl/>
        </w:rPr>
        <w:t xml:space="preserve"> قد</w:t>
      </w:r>
      <w:r w:rsidRPr="00E060C7">
        <w:rPr>
          <w:rFonts w:asciiTheme="majorBidi" w:hAnsiTheme="majorBidi" w:cstheme="majorBidi"/>
          <w:sz w:val="32"/>
          <w:szCs w:val="32"/>
          <w:rtl/>
        </w:rPr>
        <w:t xml:space="preserve"> تمسك بسداده لذلك الأجر المطالب به وقدم تدليلا عن ذلك إقرار</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مؤرخ</w:t>
      </w:r>
      <w:r w:rsidRPr="00E060C7">
        <w:rPr>
          <w:rFonts w:asciiTheme="majorBidi" w:hAnsiTheme="majorBidi" w:cstheme="majorBidi" w:hint="cs"/>
          <w:sz w:val="32"/>
          <w:szCs w:val="32"/>
          <w:rtl/>
        </w:rPr>
        <w:t xml:space="preserve">ا </w:t>
      </w:r>
      <w:r w:rsidRPr="00E060C7">
        <w:rPr>
          <w:rFonts w:asciiTheme="majorBidi" w:hAnsiTheme="majorBidi" w:cstheme="majorBidi"/>
          <w:sz w:val="32"/>
          <w:szCs w:val="32"/>
          <w:rtl/>
        </w:rPr>
        <w:t>22/3/2012 مذيل</w:t>
      </w:r>
      <w:r w:rsidRPr="00E060C7">
        <w:rPr>
          <w:rFonts w:asciiTheme="majorBidi" w:hAnsiTheme="majorBidi" w:cstheme="majorBidi" w:hint="cs"/>
          <w:sz w:val="32"/>
          <w:szCs w:val="32"/>
          <w:rtl/>
        </w:rPr>
        <w:t>ا</w:t>
      </w:r>
      <w:r w:rsidRPr="00E060C7">
        <w:rPr>
          <w:rFonts w:asciiTheme="majorBidi" w:hAnsiTheme="majorBidi" w:cstheme="majorBidi"/>
          <w:sz w:val="32"/>
          <w:szCs w:val="32"/>
          <w:rtl/>
        </w:rPr>
        <w:t xml:space="preserve"> بتوقيع منسوب إلى المطعون ضده وإذ </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ن الأجر المطالب به الذي قضى به الحكم المطعون فيه عن مدة لاحقة على ذلك الإقرار فلا ينسحب أثره على الأجر عن تلك الفترة المذكورة ويكون الحكم المطعون فيه قد انتهى إلى نتيجة صحيحة لقضائه بالأجر المطالب به لخلو الأوراق مما يفيد سداده فإن ما ينعاه الطاعن على الحكم المطعون فيه في هذا الخصوص على غير أساس.</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وحيث ينعى الطاعن على الحكم المطعون فيه بالوجه الخامس من السبب الثاني مخالفة القانون والقصور في التسبيب</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ذلك أنه تمسك في الدعوى الأصلية بسداد مستحقات المطعون ضده فيما يتعلق ببدل الإجازة السنوية ومكافأة نهاية الخدمة وتذكرة العودة </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ودلل على ذلك بتقديم إقرار مؤرخ 22/3/2012 والسابق الإشارة إليه مذيل بتوقيع منسوب إلى المطعون ضده الذي أنكر توقيعه عليه وإذ قضى الحكم المطعون فيه للمطعون ضده بمستحقاته المذكورة ب</w:t>
      </w:r>
      <w:r w:rsidRPr="00E060C7">
        <w:rPr>
          <w:rFonts w:asciiTheme="majorBidi" w:hAnsiTheme="majorBidi" w:cstheme="majorBidi" w:hint="cs"/>
          <w:sz w:val="32"/>
          <w:szCs w:val="32"/>
          <w:rtl/>
        </w:rPr>
        <w:t>ال</w:t>
      </w:r>
      <w:r w:rsidRPr="00E060C7">
        <w:rPr>
          <w:rFonts w:asciiTheme="majorBidi" w:hAnsiTheme="majorBidi" w:cstheme="majorBidi"/>
          <w:sz w:val="32"/>
          <w:szCs w:val="32"/>
          <w:rtl/>
        </w:rPr>
        <w:t>ق</w:t>
      </w:r>
      <w:r w:rsidRPr="00E060C7">
        <w:rPr>
          <w:rFonts w:asciiTheme="majorBidi" w:hAnsiTheme="majorBidi" w:cstheme="majorBidi" w:hint="cs"/>
          <w:sz w:val="32"/>
          <w:szCs w:val="32"/>
          <w:rtl/>
        </w:rPr>
        <w:t>و</w:t>
      </w:r>
      <w:r w:rsidRPr="00E060C7">
        <w:rPr>
          <w:rFonts w:asciiTheme="majorBidi" w:hAnsiTheme="majorBidi" w:cstheme="majorBidi"/>
          <w:sz w:val="32"/>
          <w:szCs w:val="32"/>
          <w:rtl/>
        </w:rPr>
        <w:t>ل أن المطعون ضده أنكر توقيعه على ذلك الإقرار فتزول حجيته في الإثبات مما يعيبه ويستوجب نقضه.</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وحيث إن هذا النعي في محله</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ذلك </w:t>
      </w:r>
      <w:r w:rsidRPr="00E060C7">
        <w:rPr>
          <w:rFonts w:asciiTheme="majorBidi" w:hAnsiTheme="majorBidi" w:cstheme="majorBidi" w:hint="cs"/>
          <w:sz w:val="32"/>
          <w:szCs w:val="32"/>
          <w:rtl/>
        </w:rPr>
        <w:t>أ</w:t>
      </w:r>
      <w:r w:rsidRPr="00E060C7">
        <w:rPr>
          <w:rFonts w:asciiTheme="majorBidi" w:hAnsiTheme="majorBidi" w:cstheme="majorBidi"/>
          <w:sz w:val="32"/>
          <w:szCs w:val="32"/>
          <w:rtl/>
        </w:rPr>
        <w:t xml:space="preserve">نه من المقرر في قضاء هذه المحكمة أن مفاد نص المادتين 13 ، 31 من قانون الإثبات أن المحرر العرفي يعتبر صادرا </w:t>
      </w:r>
      <w:r w:rsidRPr="00E060C7">
        <w:rPr>
          <w:rFonts w:asciiTheme="majorBidi" w:hAnsiTheme="majorBidi" w:cstheme="majorBidi" w:hint="cs"/>
          <w:sz w:val="32"/>
          <w:szCs w:val="32"/>
          <w:rtl/>
        </w:rPr>
        <w:t>ع</w:t>
      </w:r>
      <w:r w:rsidRPr="00E060C7">
        <w:rPr>
          <w:rFonts w:asciiTheme="majorBidi" w:hAnsiTheme="majorBidi" w:cstheme="majorBidi"/>
          <w:sz w:val="32"/>
          <w:szCs w:val="32"/>
          <w:rtl/>
        </w:rPr>
        <w:t xml:space="preserve">من وقعه ما لم ينكر صراحة ما هو منسوب إليه من خط أو إمضاء أو ختم أو بصمة فإن أنكر زال ما للورقة من قوة في الإثبات والتزم قاضي الموضوع إذا كان المحرر منتجا في النزاع ولم تكف وقائع الدعوى ومستنداتها لتكوين عقيدتها في شأن صحته أن تأمر بالتحقيق بالمضاهاة أو بسماع الشهود أو كليهما. لما كان ذلك وكان الطاعن قد تمسك بسداد مستحقات المطعون ضده المذكورة سلفا ودلل على ذلك بتقديم أصل إقرار مؤرخ 22/3/2012 مذيل بتوقيع منسوب صدوره إلى المطعون ضده يفيد </w:t>
      </w:r>
      <w:r w:rsidRPr="00E060C7">
        <w:rPr>
          <w:rFonts w:asciiTheme="majorBidi" w:hAnsiTheme="majorBidi" w:cstheme="majorBidi" w:hint="cs"/>
          <w:sz w:val="32"/>
          <w:szCs w:val="32"/>
          <w:rtl/>
        </w:rPr>
        <w:t>تسلمه</w:t>
      </w:r>
      <w:r w:rsidRPr="00E060C7">
        <w:rPr>
          <w:rFonts w:asciiTheme="majorBidi" w:hAnsiTheme="majorBidi" w:cstheme="majorBidi"/>
          <w:sz w:val="32"/>
          <w:szCs w:val="32"/>
          <w:rtl/>
        </w:rPr>
        <w:t xml:space="preserve"> بدل الإجازة وتذكرة السفر وليس له أي مستحقات في ذمة الطاعن فأنكر المطعون ضده توقيعه على ذلك الإقرار</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وإذ أطرح الحكم المطعون فيه ذلك الإقرار وقضى للمطعون ضده مستحقاته المذكورة على النحو الذي قدره ب</w:t>
      </w:r>
      <w:r w:rsidRPr="00E060C7">
        <w:rPr>
          <w:rFonts w:asciiTheme="majorBidi" w:hAnsiTheme="majorBidi" w:cstheme="majorBidi" w:hint="cs"/>
          <w:sz w:val="32"/>
          <w:szCs w:val="32"/>
          <w:rtl/>
        </w:rPr>
        <w:t>ال</w:t>
      </w:r>
      <w:r w:rsidRPr="00E060C7">
        <w:rPr>
          <w:rFonts w:asciiTheme="majorBidi" w:hAnsiTheme="majorBidi" w:cstheme="majorBidi"/>
          <w:sz w:val="32"/>
          <w:szCs w:val="32"/>
          <w:rtl/>
        </w:rPr>
        <w:t>ق</w:t>
      </w:r>
      <w:r w:rsidRPr="00E060C7">
        <w:rPr>
          <w:rFonts w:asciiTheme="majorBidi" w:hAnsiTheme="majorBidi" w:cstheme="majorBidi" w:hint="cs"/>
          <w:sz w:val="32"/>
          <w:szCs w:val="32"/>
          <w:rtl/>
        </w:rPr>
        <w:t>و</w:t>
      </w:r>
      <w:r w:rsidRPr="00E060C7">
        <w:rPr>
          <w:rFonts w:asciiTheme="majorBidi" w:hAnsiTheme="majorBidi" w:cstheme="majorBidi"/>
          <w:sz w:val="32"/>
          <w:szCs w:val="32"/>
          <w:rtl/>
        </w:rPr>
        <w:t xml:space="preserve">ل </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ن المطعون ضده أنكر توقيعه على ذلك الإقرار</w:t>
      </w:r>
      <w:r w:rsidRPr="00E060C7">
        <w:rPr>
          <w:rFonts w:asciiTheme="majorBidi" w:hAnsiTheme="majorBidi" w:cstheme="majorBidi" w:hint="cs"/>
          <w:sz w:val="32"/>
          <w:szCs w:val="32"/>
          <w:rtl/>
        </w:rPr>
        <w:t xml:space="preserve"> </w:t>
      </w:r>
      <w:r w:rsidRPr="00E060C7">
        <w:rPr>
          <w:rFonts w:asciiTheme="majorBidi" w:hAnsiTheme="majorBidi" w:cstheme="majorBidi"/>
          <w:sz w:val="32"/>
          <w:szCs w:val="32"/>
          <w:rtl/>
        </w:rPr>
        <w:t>فتزول حجيته في الإثبات دون أن تأمر المحكمة بالتحقيق بالمضاهاة أو بسماع الشهود أو كليهما فيكون قد خالف القانون بما يوجب نقضه في هذا الخصوص على أن يكون مع النقض الإحالة.</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وحيث إن الطاعن ينعى على الحكم المطعون فيه بالوجه السادس من السبب الثاني مخالفة القانون والقصور في التسبيب</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ذلك أنه تمسك في الدعوى المقابلة بحصول المطعون ضده على قرض بمبلغ 1800 دينار طالبا إلزامه بدفعه إليه ودلل على ذلك بتقديم صورة ضوئية من كشف راتب المطعون ضده يفيد حصوله على ذلك القرض</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ورغم ذلك رفض الحكم المطعون فيه طلبه المذكور ب</w:t>
      </w:r>
      <w:r w:rsidRPr="00E060C7">
        <w:rPr>
          <w:rFonts w:asciiTheme="majorBidi" w:hAnsiTheme="majorBidi" w:cstheme="majorBidi" w:hint="cs"/>
          <w:sz w:val="32"/>
          <w:szCs w:val="32"/>
          <w:rtl/>
        </w:rPr>
        <w:t>ال</w:t>
      </w:r>
      <w:r w:rsidRPr="00E060C7">
        <w:rPr>
          <w:rFonts w:asciiTheme="majorBidi" w:hAnsiTheme="majorBidi" w:cstheme="majorBidi"/>
          <w:sz w:val="32"/>
          <w:szCs w:val="32"/>
          <w:rtl/>
        </w:rPr>
        <w:t>ق</w:t>
      </w:r>
      <w:r w:rsidRPr="00E060C7">
        <w:rPr>
          <w:rFonts w:asciiTheme="majorBidi" w:hAnsiTheme="majorBidi" w:cstheme="majorBidi" w:hint="cs"/>
          <w:sz w:val="32"/>
          <w:szCs w:val="32"/>
          <w:rtl/>
        </w:rPr>
        <w:t>و</w:t>
      </w:r>
      <w:r w:rsidRPr="00E060C7">
        <w:rPr>
          <w:rFonts w:asciiTheme="majorBidi" w:hAnsiTheme="majorBidi" w:cstheme="majorBidi"/>
          <w:sz w:val="32"/>
          <w:szCs w:val="32"/>
          <w:rtl/>
        </w:rPr>
        <w:t xml:space="preserve">ل </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ن المطعون ضده جحد الصورة الضوئية وأنكر التوقيع عليها مما يعيبه ويستوجب نقضه.</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وحيث إن هذا النعي في محله</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ذلك </w:t>
      </w:r>
      <w:r w:rsidRPr="00E060C7">
        <w:rPr>
          <w:rFonts w:asciiTheme="majorBidi" w:hAnsiTheme="majorBidi" w:cstheme="majorBidi" w:hint="cs"/>
          <w:sz w:val="32"/>
          <w:szCs w:val="32"/>
          <w:rtl/>
        </w:rPr>
        <w:t>أ</w:t>
      </w:r>
      <w:r w:rsidRPr="00E060C7">
        <w:rPr>
          <w:rFonts w:asciiTheme="majorBidi" w:hAnsiTheme="majorBidi" w:cstheme="majorBidi"/>
          <w:sz w:val="32"/>
          <w:szCs w:val="32"/>
          <w:rtl/>
        </w:rPr>
        <w:t>نه من المقرر في قضاء هذه المحكمة أن المحرر العرفي إنما يستمد قوته في الإثبات من توقيعه ممن يشهد عليه ما لم ينكره صراحة ف</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 xml:space="preserve">ذا اقتصر دفاع من يحتج عليه بالصورة الضوئية لهذا المحرر على القول بجحدها </w:t>
      </w:r>
      <w:r w:rsidRPr="00E060C7">
        <w:rPr>
          <w:rFonts w:asciiTheme="majorBidi" w:hAnsiTheme="majorBidi" w:cstheme="majorBidi" w:hint="cs"/>
          <w:sz w:val="32"/>
          <w:szCs w:val="32"/>
          <w:rtl/>
        </w:rPr>
        <w:t xml:space="preserve">من </w:t>
      </w:r>
      <w:r w:rsidRPr="00E060C7">
        <w:rPr>
          <w:rFonts w:asciiTheme="majorBidi" w:hAnsiTheme="majorBidi" w:cstheme="majorBidi"/>
          <w:sz w:val="32"/>
          <w:szCs w:val="32"/>
          <w:rtl/>
        </w:rPr>
        <w:t>دون أن ينكر مطابقتها للأصل فلا يعتبر ذلك إنكارا بالمعنى المقصود بالمادة 13 من قانون الإثبات وتبقى للصورة في هذه الحالة قوة الأصل في الإثبات</w:t>
      </w:r>
      <w:r w:rsidRPr="00E060C7">
        <w:rPr>
          <w:rFonts w:asciiTheme="majorBidi" w:hAnsiTheme="majorBidi" w:cstheme="majorBidi" w:hint="cs"/>
          <w:sz w:val="32"/>
          <w:szCs w:val="32"/>
          <w:rtl/>
        </w:rPr>
        <w:t>.</w:t>
      </w:r>
      <w:r w:rsidRPr="00E060C7">
        <w:rPr>
          <w:rFonts w:asciiTheme="majorBidi" w:hAnsiTheme="majorBidi" w:cstheme="majorBidi"/>
          <w:sz w:val="32"/>
          <w:szCs w:val="32"/>
          <w:rtl/>
        </w:rPr>
        <w:t xml:space="preserve"> لما كان ذلك وكان الطاعن قد تمسك بحصول المطعون ضده على قرض منه بمبلغ 1800 دينار طالبا إلزامه بدفعه إليه وقدم صورة ضوئية من محرر بلغة أجنبية أرفقت بها ترجمة باللغة العربية قرر أنها تتضمن ما يفيد حصول المطعون ضده على قرض منه بالمبلغ المطالب به وقد اقتصر دفاع الأخير على جحد تلك الصورة وإنكار التوقيع عليها ولم يدع عدم مطابقتها للأصل فإن الحكم المطعون فيه إذ أطرح هذا المستند لهذا السبب ب</w:t>
      </w:r>
      <w:r w:rsidRPr="00E060C7">
        <w:rPr>
          <w:rFonts w:asciiTheme="majorBidi" w:hAnsiTheme="majorBidi" w:cstheme="majorBidi" w:hint="cs"/>
          <w:sz w:val="32"/>
          <w:szCs w:val="32"/>
          <w:rtl/>
        </w:rPr>
        <w:t>ال</w:t>
      </w:r>
      <w:r w:rsidRPr="00E060C7">
        <w:rPr>
          <w:rFonts w:asciiTheme="majorBidi" w:hAnsiTheme="majorBidi" w:cstheme="majorBidi"/>
          <w:sz w:val="32"/>
          <w:szCs w:val="32"/>
          <w:rtl/>
        </w:rPr>
        <w:t>ق</w:t>
      </w:r>
      <w:r w:rsidRPr="00E060C7">
        <w:rPr>
          <w:rFonts w:asciiTheme="majorBidi" w:hAnsiTheme="majorBidi" w:cstheme="majorBidi" w:hint="cs"/>
          <w:sz w:val="32"/>
          <w:szCs w:val="32"/>
          <w:rtl/>
        </w:rPr>
        <w:t>و</w:t>
      </w:r>
      <w:r w:rsidRPr="00E060C7">
        <w:rPr>
          <w:rFonts w:asciiTheme="majorBidi" w:hAnsiTheme="majorBidi" w:cstheme="majorBidi"/>
          <w:sz w:val="32"/>
          <w:szCs w:val="32"/>
          <w:rtl/>
        </w:rPr>
        <w:t>ل زوال حجيته بجحد المطعون ضده له</w:t>
      </w:r>
      <w:r w:rsidRPr="00E060C7">
        <w:rPr>
          <w:rFonts w:asciiTheme="majorBidi" w:hAnsiTheme="majorBidi" w:cstheme="majorBidi"/>
          <w:sz w:val="32"/>
          <w:szCs w:val="32"/>
          <w:rtl/>
        </w:rPr>
        <w:br w:type="page"/>
        <w:t xml:space="preserve">                          </w:t>
      </w:r>
      <w:r w:rsidRPr="00E060C7">
        <w:rPr>
          <w:rFonts w:asciiTheme="majorBidi" w:hAnsiTheme="majorBidi" w:cstheme="majorBidi"/>
          <w:b/>
          <w:bCs/>
          <w:sz w:val="32"/>
          <w:szCs w:val="32"/>
          <w:rtl/>
          <w:lang w:bidi="ar-BH"/>
        </w:rPr>
        <w:t>جلسة 29 من نوفمبر سنة 2017</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 xml:space="preserve"> </w:t>
      </w:r>
    </w:p>
    <w:p w:rsidR="00125C2D" w:rsidRPr="00E060C7" w:rsidRDefault="00125C2D" w:rsidP="00125C2D">
      <w:pPr>
        <w:tabs>
          <w:tab w:val="left" w:pos="1785"/>
          <w:tab w:val="left" w:pos="1852"/>
          <w:tab w:val="center" w:pos="4061"/>
        </w:tabs>
        <w:bidi/>
        <w:spacing w:after="0" w:line="360" w:lineRule="auto"/>
        <w:jc w:val="lowKashida"/>
        <w:rPr>
          <w:rFonts w:asciiTheme="majorBidi" w:hAnsiTheme="majorBidi" w:cstheme="majorBidi"/>
          <w:sz w:val="32"/>
          <w:szCs w:val="32"/>
          <w:rtl/>
        </w:rPr>
      </w:pPr>
      <w:r w:rsidRPr="00E060C7">
        <w:rPr>
          <w:rFonts w:asciiTheme="majorBidi" w:hAnsiTheme="majorBidi" w:cstheme="majorBidi"/>
          <w:sz w:val="32"/>
          <w:szCs w:val="32"/>
          <w:rtl/>
        </w:rPr>
        <w:t>وإنكار توقيعه عليه فإنه يكون قد خالف القانون مما حجب</w:t>
      </w:r>
      <w:r w:rsidRPr="00E060C7">
        <w:rPr>
          <w:rFonts w:asciiTheme="majorBidi" w:hAnsiTheme="majorBidi" w:cstheme="majorBidi" w:hint="cs"/>
          <w:sz w:val="32"/>
          <w:szCs w:val="32"/>
          <w:rtl/>
        </w:rPr>
        <w:t>ه</w:t>
      </w:r>
      <w:r w:rsidRPr="00E060C7">
        <w:rPr>
          <w:rFonts w:asciiTheme="majorBidi" w:hAnsiTheme="majorBidi" w:cstheme="majorBidi"/>
          <w:sz w:val="32"/>
          <w:szCs w:val="32"/>
          <w:rtl/>
        </w:rPr>
        <w:t xml:space="preserve"> عن بحث طلب الطاعن و</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 xml:space="preserve">خضاعه لتقديره وأن يستنبط منه ما يراه متفقا مع الحقيقة وصولا </w:t>
      </w:r>
      <w:r w:rsidRPr="00E060C7">
        <w:rPr>
          <w:rFonts w:asciiTheme="majorBidi" w:hAnsiTheme="majorBidi" w:cstheme="majorBidi" w:hint="cs"/>
          <w:sz w:val="32"/>
          <w:szCs w:val="32"/>
          <w:rtl/>
        </w:rPr>
        <w:t>إ</w:t>
      </w:r>
      <w:r w:rsidRPr="00E060C7">
        <w:rPr>
          <w:rFonts w:asciiTheme="majorBidi" w:hAnsiTheme="majorBidi" w:cstheme="majorBidi"/>
          <w:sz w:val="32"/>
          <w:szCs w:val="32"/>
          <w:rtl/>
        </w:rPr>
        <w:t>ل</w:t>
      </w:r>
      <w:r w:rsidRPr="00E060C7">
        <w:rPr>
          <w:rFonts w:asciiTheme="majorBidi" w:hAnsiTheme="majorBidi" w:cstheme="majorBidi" w:hint="cs"/>
          <w:sz w:val="32"/>
          <w:szCs w:val="32"/>
          <w:rtl/>
        </w:rPr>
        <w:t xml:space="preserve">ى </w:t>
      </w:r>
      <w:r w:rsidRPr="00E060C7">
        <w:rPr>
          <w:rFonts w:asciiTheme="majorBidi" w:hAnsiTheme="majorBidi" w:cstheme="majorBidi"/>
          <w:sz w:val="32"/>
          <w:szCs w:val="32"/>
          <w:rtl/>
        </w:rPr>
        <w:t>مدى أحقية الطاعن فيما يدعيه بما يوجب نقضه في هذا الخصوص على أن يكون مع النقض الإحالة.</w:t>
      </w:r>
    </w:p>
    <w:p w:rsidR="00881E95" w:rsidRDefault="00881E95">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74"/>
    <w:rsid w:val="0003272B"/>
    <w:rsid w:val="00125C2D"/>
    <w:rsid w:val="004E2D74"/>
    <w:rsid w:val="00881E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2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C2D"/>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2236</Words>
  <Characters>12747</Characters>
  <Application>Microsoft Office Word</Application>
  <DocSecurity>0</DocSecurity>
  <Lines>106</Lines>
  <Paragraphs>29</Paragraphs>
  <ScaleCrop>false</ScaleCrop>
  <Company/>
  <LinksUpToDate>false</LinksUpToDate>
  <CharactersWithSpaces>14954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2020-04-21T12:01:00Z</dcterms:created>
  <dcterms:modified xsi:type="dcterms:W3CDTF">2020-04-21T12:02:00Z</dcterms:modified>
</cp:coreProperties>
</file>