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3EB" w:rsidRPr="000951F0" w:rsidRDefault="004D13EB" w:rsidP="004D13EB">
      <w:pPr>
        <w:spacing w:after="0" w:line="360" w:lineRule="auto"/>
        <w:jc w:val="center"/>
        <w:rPr>
          <w:rFonts w:asciiTheme="majorBidi" w:eastAsia="Times New Roman" w:hAnsiTheme="majorBidi" w:cs="Times New Roman"/>
          <w:b/>
          <w:bCs/>
          <w:sz w:val="32"/>
          <w:szCs w:val="32"/>
          <w:lang w:bidi="ar-BH"/>
        </w:rPr>
      </w:pPr>
      <w:r w:rsidRPr="000951F0">
        <w:rPr>
          <w:rFonts w:asciiTheme="majorBidi" w:eastAsia="Times New Roman" w:hAnsiTheme="majorBidi" w:cs="Times New Roman"/>
          <w:b/>
          <w:bCs/>
          <w:sz w:val="32"/>
          <w:szCs w:val="32"/>
          <w:rtl/>
          <w:lang w:bidi="ar-BH"/>
        </w:rPr>
        <w:t>جلسة 23 من مايو سنة 2017</w:t>
      </w:r>
    </w:p>
    <w:p w:rsidR="004D13EB" w:rsidRPr="000951F0" w:rsidRDefault="004D13EB" w:rsidP="004D13EB">
      <w:pPr>
        <w:spacing w:after="0" w:line="360" w:lineRule="auto"/>
        <w:jc w:val="both"/>
        <w:rPr>
          <w:rFonts w:asciiTheme="majorBidi" w:eastAsia="Times New Roman" w:hAnsiTheme="majorBidi" w:cs="Times New Roman"/>
          <w:sz w:val="32"/>
          <w:szCs w:val="32"/>
          <w:lang w:bidi="ar-BH"/>
        </w:rPr>
      </w:pPr>
      <w:r w:rsidRPr="000951F0">
        <w:rPr>
          <w:rFonts w:asciiTheme="majorBidi" w:eastAsia="Times New Roman" w:hAnsiTheme="majorBidi" w:cs="Times New Roman"/>
          <w:sz w:val="32"/>
          <w:szCs w:val="32"/>
          <w:rtl/>
          <w:lang w:bidi="ar-BH"/>
        </w:rPr>
        <w:t xml:space="preserve">      برئاسة </w:t>
      </w:r>
      <w:r w:rsidRPr="000951F0">
        <w:rPr>
          <w:rFonts w:asciiTheme="majorBidi" w:eastAsia="Times New Roman" w:hAnsiTheme="majorBidi" w:cs="Times New Roman" w:hint="cs"/>
          <w:sz w:val="32"/>
          <w:szCs w:val="32"/>
          <w:rtl/>
          <w:lang w:bidi="ar-BH"/>
        </w:rPr>
        <w:t xml:space="preserve">: </w:t>
      </w:r>
      <w:r w:rsidRPr="000951F0">
        <w:rPr>
          <w:rFonts w:asciiTheme="majorBidi" w:eastAsia="Times New Roman" w:hAnsiTheme="majorBidi" w:cs="Times New Roman"/>
          <w:sz w:val="32"/>
          <w:szCs w:val="32"/>
          <w:rtl/>
          <w:lang w:bidi="ar-BH"/>
        </w:rPr>
        <w:t>المستشار أحمد حسن عبدالرازق</w:t>
      </w:r>
      <w:r w:rsidRPr="000951F0">
        <w:rPr>
          <w:rFonts w:asciiTheme="majorBidi" w:eastAsia="Times New Roman" w:hAnsiTheme="majorBidi" w:cs="Times New Roman" w:hint="cs"/>
          <w:sz w:val="32"/>
          <w:szCs w:val="32"/>
          <w:rtl/>
          <w:lang w:bidi="ar-BH"/>
        </w:rPr>
        <w:t>،</w:t>
      </w:r>
      <w:r w:rsidRPr="000951F0">
        <w:rPr>
          <w:rFonts w:asciiTheme="majorBidi" w:eastAsia="Times New Roman" w:hAnsiTheme="majorBidi" w:cs="Times New Roman"/>
          <w:sz w:val="32"/>
          <w:szCs w:val="32"/>
          <w:rtl/>
          <w:lang w:bidi="ar-BH"/>
        </w:rPr>
        <w:t xml:space="preserve"> وعضوية المستشارين </w:t>
      </w:r>
      <w:r w:rsidRPr="000951F0">
        <w:rPr>
          <w:rFonts w:asciiTheme="majorBidi" w:eastAsia="Times New Roman" w:hAnsiTheme="majorBidi" w:cs="Times New Roman" w:hint="cs"/>
          <w:sz w:val="32"/>
          <w:szCs w:val="32"/>
          <w:rtl/>
          <w:lang w:bidi="ar-BH"/>
        </w:rPr>
        <w:t>:</w:t>
      </w:r>
      <w:r w:rsidRPr="000951F0">
        <w:rPr>
          <w:rFonts w:asciiTheme="majorBidi" w:eastAsia="Times New Roman" w:hAnsiTheme="majorBidi" w:cs="Times New Roman"/>
          <w:sz w:val="32"/>
          <w:szCs w:val="32"/>
          <w:rtl/>
          <w:lang w:bidi="ar-BH"/>
        </w:rPr>
        <w:t xml:space="preserve"> محمد ابو القاسم خليل سيد ، محمد محمد محمد الصياد،</w:t>
      </w:r>
      <w:r w:rsidRPr="000951F0">
        <w:rPr>
          <w:rFonts w:asciiTheme="majorBidi" w:eastAsia="Times New Roman" w:hAnsiTheme="majorBidi" w:cs="Times New Roman" w:hint="cs"/>
          <w:sz w:val="32"/>
          <w:szCs w:val="32"/>
          <w:rtl/>
          <w:lang w:bidi="ar-BH"/>
        </w:rPr>
        <w:t xml:space="preserve"> </w:t>
      </w:r>
      <w:r w:rsidRPr="000951F0">
        <w:rPr>
          <w:rFonts w:asciiTheme="majorBidi" w:eastAsia="Times New Roman" w:hAnsiTheme="majorBidi" w:cs="Times New Roman"/>
          <w:sz w:val="32"/>
          <w:szCs w:val="32"/>
          <w:rtl/>
          <w:lang w:bidi="ar-BH"/>
        </w:rPr>
        <w:t>أحمد علي يحي</w:t>
      </w:r>
      <w:r w:rsidRPr="000951F0">
        <w:rPr>
          <w:rFonts w:asciiTheme="majorBidi" w:eastAsia="Times New Roman" w:hAnsiTheme="majorBidi" w:cs="Times New Roman" w:hint="cs"/>
          <w:sz w:val="32"/>
          <w:szCs w:val="32"/>
          <w:rtl/>
          <w:lang w:bidi="ar-BH"/>
        </w:rPr>
        <w:t>ى</w:t>
      </w:r>
    </w:p>
    <w:p w:rsidR="004D13EB" w:rsidRPr="000951F0" w:rsidRDefault="004D13EB" w:rsidP="004D13EB">
      <w:pPr>
        <w:spacing w:after="0" w:line="360" w:lineRule="auto"/>
        <w:jc w:val="center"/>
        <w:rPr>
          <w:rFonts w:asciiTheme="majorBidi" w:eastAsia="Times New Roman" w:hAnsiTheme="majorBidi" w:cs="Times New Roman"/>
          <w:b/>
          <w:bCs/>
          <w:sz w:val="32"/>
          <w:szCs w:val="32"/>
          <w:rtl/>
          <w:lang w:bidi="ar-BH"/>
        </w:rPr>
      </w:pPr>
      <w:r w:rsidRPr="000951F0">
        <w:rPr>
          <w:rFonts w:asciiTheme="majorBidi" w:eastAsia="Times New Roman" w:hAnsiTheme="majorBidi" w:cs="Times New Roman"/>
          <w:b/>
          <w:bCs/>
          <w:sz w:val="32"/>
          <w:szCs w:val="32"/>
          <w:rtl/>
          <w:lang w:bidi="ar-BH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D13EB" w:rsidRPr="000951F0" w:rsidRDefault="004D13EB" w:rsidP="004D13EB">
      <w:pPr>
        <w:spacing w:after="0" w:line="360" w:lineRule="auto"/>
        <w:jc w:val="center"/>
        <w:rPr>
          <w:rFonts w:asciiTheme="majorBidi" w:eastAsia="Times New Roman" w:hAnsiTheme="majorBidi" w:cs="Times New Roman"/>
          <w:b/>
          <w:bCs/>
          <w:sz w:val="32"/>
          <w:szCs w:val="32"/>
          <w:rtl/>
          <w:lang w:bidi="ar-BH"/>
        </w:rPr>
      </w:pPr>
      <w:r w:rsidRPr="000951F0">
        <w:rPr>
          <w:rFonts w:asciiTheme="majorBidi" w:eastAsia="Times New Roman" w:hAnsiTheme="majorBidi" w:cs="Times New Roman"/>
          <w:b/>
          <w:bCs/>
          <w:sz w:val="32"/>
          <w:szCs w:val="32"/>
          <w:rtl/>
          <w:lang w:bidi="ar-BH"/>
        </w:rPr>
        <w:t xml:space="preserve">(  212 </w:t>
      </w:r>
      <w:r w:rsidRPr="000951F0">
        <w:rPr>
          <w:rFonts w:asciiTheme="majorBidi" w:eastAsia="Times New Roman" w:hAnsiTheme="majorBidi" w:cs="Times New Roman"/>
          <w:b/>
          <w:bCs/>
          <w:sz w:val="32"/>
          <w:szCs w:val="32"/>
          <w:lang w:bidi="ar-BH"/>
        </w:rPr>
        <w:t xml:space="preserve"> </w:t>
      </w:r>
      <w:r w:rsidRPr="000951F0">
        <w:rPr>
          <w:rFonts w:asciiTheme="majorBidi" w:eastAsia="Times New Roman" w:hAnsiTheme="majorBidi" w:cs="Times New Roman"/>
          <w:b/>
          <w:bCs/>
          <w:sz w:val="32"/>
          <w:szCs w:val="32"/>
          <w:rtl/>
          <w:lang w:bidi="ar-BH"/>
        </w:rPr>
        <w:t>)</w:t>
      </w:r>
    </w:p>
    <w:p w:rsidR="004D13EB" w:rsidRPr="000951F0" w:rsidRDefault="004D13EB" w:rsidP="004D13EB">
      <w:pPr>
        <w:spacing w:after="0" w:line="360" w:lineRule="auto"/>
        <w:jc w:val="center"/>
        <w:rPr>
          <w:rFonts w:asciiTheme="majorBidi" w:eastAsia="Times New Roman" w:hAnsiTheme="majorBidi" w:cs="Times New Roman"/>
          <w:b/>
          <w:bCs/>
          <w:sz w:val="32"/>
          <w:szCs w:val="32"/>
          <w:rtl/>
          <w:lang w:bidi="ar-BH"/>
        </w:rPr>
      </w:pPr>
      <w:r w:rsidRPr="000951F0">
        <w:rPr>
          <w:rFonts w:asciiTheme="majorBidi" w:eastAsia="Times New Roman" w:hAnsiTheme="majorBidi" w:cs="Times New Roman"/>
          <w:b/>
          <w:bCs/>
          <w:sz w:val="32"/>
          <w:szCs w:val="32"/>
          <w:rtl/>
          <w:lang w:bidi="ar-BH"/>
        </w:rPr>
        <w:t xml:space="preserve">الطعن رقم 273 لسنة 2015 </w:t>
      </w:r>
    </w:p>
    <w:p w:rsidR="004D13EB" w:rsidRPr="000951F0" w:rsidRDefault="004D13EB" w:rsidP="004D13EB">
      <w:pPr>
        <w:spacing w:after="0" w:line="360" w:lineRule="auto"/>
        <w:jc w:val="both"/>
        <w:rPr>
          <w:rFonts w:asciiTheme="majorBidi" w:eastAsia="Times New Roman" w:hAnsiTheme="majorBidi" w:cs="Times New Roman"/>
          <w:b/>
          <w:bCs/>
          <w:sz w:val="32"/>
          <w:szCs w:val="32"/>
          <w:u w:val="single"/>
          <w:rtl/>
          <w:lang w:bidi="ar-BH"/>
        </w:rPr>
      </w:pPr>
      <w:r w:rsidRPr="000951F0">
        <w:rPr>
          <w:rFonts w:asciiTheme="majorBidi" w:eastAsia="Times New Roman" w:hAnsiTheme="majorBidi" w:cs="Times New Roman"/>
          <w:b/>
          <w:bCs/>
          <w:sz w:val="32"/>
          <w:szCs w:val="32"/>
          <w:u w:val="single"/>
          <w:rtl/>
          <w:lang w:bidi="ar-BH"/>
        </w:rPr>
        <w:t xml:space="preserve"> (1- 2) تمييز . محاماة . وكالة .</w:t>
      </w:r>
    </w:p>
    <w:p w:rsidR="004D13EB" w:rsidRPr="000951F0" w:rsidRDefault="004D13EB" w:rsidP="004D13EB">
      <w:pPr>
        <w:spacing w:after="0" w:line="360" w:lineRule="auto"/>
        <w:jc w:val="both"/>
        <w:rPr>
          <w:rFonts w:asciiTheme="majorBidi" w:eastAsia="Times New Roman" w:hAnsiTheme="majorBidi" w:cs="Times New Roman"/>
          <w:sz w:val="32"/>
          <w:szCs w:val="32"/>
          <w:rtl/>
          <w:lang w:bidi="ar-BH"/>
        </w:rPr>
      </w:pPr>
      <w:r w:rsidRPr="000951F0">
        <w:rPr>
          <w:rFonts w:asciiTheme="majorBidi" w:eastAsia="Times New Roman" w:hAnsiTheme="majorBidi" w:cs="Times New Roman"/>
          <w:sz w:val="32"/>
          <w:szCs w:val="32"/>
          <w:rtl/>
          <w:lang w:bidi="ar-BH"/>
        </w:rPr>
        <w:t xml:space="preserve"> (1) الطعن بطريق التمييز . شرطه أن يكون التقرير من محام</w:t>
      </w:r>
      <w:r w:rsidRPr="000951F0">
        <w:rPr>
          <w:rFonts w:asciiTheme="majorBidi" w:eastAsia="Times New Roman" w:hAnsiTheme="majorBidi" w:cs="Times New Roman" w:hint="cs"/>
          <w:sz w:val="32"/>
          <w:szCs w:val="32"/>
          <w:rtl/>
          <w:lang w:bidi="ar-BH"/>
        </w:rPr>
        <w:t>ٍ</w:t>
      </w:r>
      <w:r w:rsidRPr="000951F0">
        <w:rPr>
          <w:rFonts w:asciiTheme="majorBidi" w:eastAsia="Times New Roman" w:hAnsiTheme="majorBidi" w:cs="Times New Roman"/>
          <w:sz w:val="32"/>
          <w:szCs w:val="32"/>
          <w:rtl/>
          <w:lang w:bidi="ar-BH"/>
        </w:rPr>
        <w:t xml:space="preserve"> مقبول أمام محكمة التمييز موكل</w:t>
      </w:r>
      <w:r w:rsidRPr="000951F0">
        <w:rPr>
          <w:rFonts w:asciiTheme="majorBidi" w:eastAsia="Times New Roman" w:hAnsiTheme="majorBidi" w:cs="Times New Roman" w:hint="cs"/>
          <w:sz w:val="32"/>
          <w:szCs w:val="32"/>
          <w:rtl/>
          <w:lang w:bidi="ar-BH"/>
        </w:rPr>
        <w:t xml:space="preserve"> </w:t>
      </w:r>
      <w:r w:rsidRPr="000951F0">
        <w:rPr>
          <w:rFonts w:asciiTheme="majorBidi" w:eastAsia="Times New Roman" w:hAnsiTheme="majorBidi" w:cs="Times New Roman"/>
          <w:sz w:val="32"/>
          <w:szCs w:val="32"/>
          <w:rtl/>
          <w:lang w:bidi="ar-BH"/>
        </w:rPr>
        <w:t>من الطاعن أو من وكيل</w:t>
      </w:r>
      <w:r w:rsidRPr="000951F0">
        <w:rPr>
          <w:rFonts w:asciiTheme="majorBidi" w:eastAsia="Times New Roman" w:hAnsiTheme="majorBidi" w:cs="Times New Roman" w:hint="cs"/>
          <w:sz w:val="32"/>
          <w:szCs w:val="32"/>
          <w:rtl/>
          <w:lang w:bidi="ar-BH"/>
        </w:rPr>
        <w:t>ه</w:t>
      </w:r>
      <w:r w:rsidRPr="000951F0">
        <w:rPr>
          <w:rFonts w:asciiTheme="majorBidi" w:eastAsia="Times New Roman" w:hAnsiTheme="majorBidi" w:cs="Times New Roman"/>
          <w:sz w:val="32"/>
          <w:szCs w:val="32"/>
          <w:rtl/>
          <w:lang w:bidi="ar-BH"/>
        </w:rPr>
        <w:t xml:space="preserve"> المصرح له بتوكيل محام للطعن بالتمييز . المواد 3 </w:t>
      </w:r>
      <w:r w:rsidRPr="000951F0">
        <w:rPr>
          <w:rFonts w:asciiTheme="majorBidi" w:eastAsia="Times New Roman" w:hAnsiTheme="majorBidi" w:cs="Times New Roman" w:hint="cs"/>
          <w:sz w:val="32"/>
          <w:szCs w:val="32"/>
          <w:rtl/>
          <w:lang w:bidi="ar-BH"/>
        </w:rPr>
        <w:t>،</w:t>
      </w:r>
      <w:r w:rsidRPr="000951F0">
        <w:rPr>
          <w:rFonts w:asciiTheme="majorBidi" w:eastAsia="Times New Roman" w:hAnsiTheme="majorBidi" w:cs="Times New Roman"/>
          <w:sz w:val="32"/>
          <w:szCs w:val="32"/>
          <w:rtl/>
          <w:lang w:bidi="ar-BH"/>
        </w:rPr>
        <w:t xml:space="preserve"> 12 </w:t>
      </w:r>
      <w:r w:rsidRPr="000951F0">
        <w:rPr>
          <w:rFonts w:asciiTheme="majorBidi" w:eastAsia="Times New Roman" w:hAnsiTheme="majorBidi" w:cs="Times New Roman" w:hint="cs"/>
          <w:sz w:val="32"/>
          <w:szCs w:val="32"/>
          <w:rtl/>
          <w:lang w:bidi="ar-BH"/>
        </w:rPr>
        <w:t>،</w:t>
      </w:r>
      <w:r w:rsidRPr="000951F0">
        <w:rPr>
          <w:rFonts w:asciiTheme="majorBidi" w:eastAsia="Times New Roman" w:hAnsiTheme="majorBidi" w:cs="Times New Roman"/>
          <w:sz w:val="32"/>
          <w:szCs w:val="32"/>
          <w:rtl/>
          <w:lang w:bidi="ar-BH"/>
        </w:rPr>
        <w:t xml:space="preserve"> 14 ق محكمة التمييز الصادر بالمرسوم بق رقم 8 لسنة 1989 .  </w:t>
      </w:r>
    </w:p>
    <w:p w:rsidR="004D13EB" w:rsidRPr="000951F0" w:rsidRDefault="004D13EB" w:rsidP="004D13EB">
      <w:pPr>
        <w:spacing w:after="0" w:line="360" w:lineRule="auto"/>
        <w:jc w:val="both"/>
        <w:rPr>
          <w:rFonts w:asciiTheme="majorBidi" w:eastAsia="Times New Roman" w:hAnsiTheme="majorBidi" w:cs="Times New Roman"/>
          <w:sz w:val="32"/>
          <w:szCs w:val="32"/>
          <w:rtl/>
          <w:lang w:bidi="ar-BH"/>
        </w:rPr>
      </w:pPr>
      <w:r w:rsidRPr="000951F0">
        <w:rPr>
          <w:rFonts w:asciiTheme="majorBidi" w:eastAsia="Times New Roman" w:hAnsiTheme="majorBidi" w:cs="Times New Roman"/>
          <w:sz w:val="32"/>
          <w:szCs w:val="32"/>
          <w:rtl/>
          <w:lang w:bidi="ar-BH"/>
        </w:rPr>
        <w:t xml:space="preserve"> (2) ثبوت إيداع المحام</w:t>
      </w:r>
      <w:r w:rsidRPr="000951F0">
        <w:rPr>
          <w:rFonts w:asciiTheme="majorBidi" w:eastAsia="Times New Roman" w:hAnsiTheme="majorBidi" w:cs="Times New Roman" w:hint="cs"/>
          <w:sz w:val="32"/>
          <w:szCs w:val="32"/>
          <w:rtl/>
          <w:lang w:bidi="ar-BH"/>
        </w:rPr>
        <w:t>ي</w:t>
      </w:r>
      <w:r w:rsidRPr="000951F0">
        <w:rPr>
          <w:rFonts w:asciiTheme="majorBidi" w:eastAsia="Times New Roman" w:hAnsiTheme="majorBidi" w:cs="Times New Roman"/>
          <w:sz w:val="32"/>
          <w:szCs w:val="32"/>
          <w:rtl/>
          <w:lang w:bidi="ar-BH"/>
        </w:rPr>
        <w:t xml:space="preserve"> رافع الطعن عند تقديم صحيفته توكيلا رسميا خاصا صادرا له من وكيلة الطاعنة بموجب توكيل رسم</w:t>
      </w:r>
      <w:r w:rsidRPr="000951F0">
        <w:rPr>
          <w:rFonts w:asciiTheme="majorBidi" w:eastAsia="Times New Roman" w:hAnsiTheme="majorBidi" w:cs="Times New Roman" w:hint="cs"/>
          <w:sz w:val="32"/>
          <w:szCs w:val="32"/>
          <w:rtl/>
          <w:lang w:bidi="ar-BH"/>
        </w:rPr>
        <w:t xml:space="preserve">ي   من </w:t>
      </w:r>
      <w:r w:rsidRPr="000951F0">
        <w:rPr>
          <w:rFonts w:asciiTheme="majorBidi" w:eastAsia="Times New Roman" w:hAnsiTheme="majorBidi" w:cs="Times New Roman"/>
          <w:sz w:val="32"/>
          <w:szCs w:val="32"/>
          <w:rtl/>
          <w:lang w:bidi="ar-BH"/>
        </w:rPr>
        <w:t>دون تقديم التوكيل الاخير للمحكمة حتى قفل باب المرافعة ف</w:t>
      </w:r>
      <w:r w:rsidRPr="000951F0">
        <w:rPr>
          <w:rFonts w:asciiTheme="majorBidi" w:eastAsia="Times New Roman" w:hAnsiTheme="majorBidi" w:cs="Times New Roman" w:hint="cs"/>
          <w:sz w:val="32"/>
          <w:szCs w:val="32"/>
          <w:rtl/>
          <w:lang w:bidi="ar-BH"/>
        </w:rPr>
        <w:t>ي</w:t>
      </w:r>
      <w:r w:rsidRPr="000951F0">
        <w:rPr>
          <w:rFonts w:asciiTheme="majorBidi" w:eastAsia="Times New Roman" w:hAnsiTheme="majorBidi" w:cs="Times New Roman"/>
          <w:sz w:val="32"/>
          <w:szCs w:val="32"/>
          <w:rtl/>
          <w:lang w:bidi="ar-BH"/>
        </w:rPr>
        <w:t xml:space="preserve"> الطعن للتحقق من أنه يجيز للوكيلة توكيل محام للطعن بالتمييز . أثره عدم قبول الطعن شكلا .  </w:t>
      </w:r>
    </w:p>
    <w:p w:rsidR="004D13EB" w:rsidRPr="000951F0" w:rsidRDefault="004D13EB" w:rsidP="004D13EB">
      <w:pPr>
        <w:spacing w:after="0" w:line="360" w:lineRule="auto"/>
        <w:jc w:val="center"/>
        <w:rPr>
          <w:rFonts w:asciiTheme="majorBidi" w:eastAsia="Times New Roman" w:hAnsiTheme="majorBidi" w:cs="Times New Roman"/>
          <w:b/>
          <w:bCs/>
          <w:sz w:val="32"/>
          <w:szCs w:val="32"/>
          <w:rtl/>
          <w:lang w:bidi="ar-BH"/>
        </w:rPr>
      </w:pPr>
      <w:r w:rsidRPr="000951F0">
        <w:rPr>
          <w:rFonts w:asciiTheme="majorBidi" w:eastAsia="Times New Roman" w:hAnsiTheme="majorBidi" w:cs="Times New Roman"/>
          <w:b/>
          <w:bCs/>
          <w:sz w:val="32"/>
          <w:szCs w:val="32"/>
          <w:rtl/>
          <w:lang w:bidi="ar-BH"/>
        </w:rPr>
        <w:t>ـــــــــــــــــــــــــــــــــــــــــــــــــــــــــــــــ</w:t>
      </w:r>
    </w:p>
    <w:p w:rsidR="004D13EB" w:rsidRPr="000951F0" w:rsidRDefault="004D13EB" w:rsidP="004D13EB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/>
          <w:sz w:val="32"/>
          <w:szCs w:val="32"/>
          <w:rtl/>
          <w:lang w:bidi="ar-BH"/>
        </w:rPr>
      </w:pPr>
      <w:r w:rsidRPr="000951F0">
        <w:rPr>
          <w:rFonts w:asciiTheme="majorBidi" w:hAnsiTheme="majorBidi"/>
          <w:sz w:val="32"/>
          <w:szCs w:val="32"/>
          <w:rtl/>
          <w:lang w:bidi="ar-BH"/>
        </w:rPr>
        <w:t>من المقرر في قضاء هذه المحكمة أن مؤدى نصوص المواد 3، 12، 14 من قانون محكمة التمييز الصادر بالمرسوم بقانون رقم 8 لسنة 1989 أنه يشترط فيمن يقرر الطعن بطريق التمييز أن يكون محاميا مقبولا أمام هذه المحكمة موكلا من الطاعن أو من وكيله المصرح له بتوكيل محام للطعن بالتمييز.</w:t>
      </w:r>
    </w:p>
    <w:p w:rsidR="004D13EB" w:rsidRPr="000951F0" w:rsidRDefault="004D13EB" w:rsidP="004D13EB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/>
          <w:sz w:val="32"/>
          <w:szCs w:val="32"/>
          <w:rtl/>
          <w:lang w:bidi="ar-BH"/>
        </w:rPr>
      </w:pPr>
      <w:r w:rsidRPr="000951F0">
        <w:rPr>
          <w:rFonts w:asciiTheme="majorBidi" w:hAnsiTheme="majorBidi"/>
          <w:sz w:val="32"/>
          <w:szCs w:val="32"/>
          <w:rtl/>
          <w:lang w:bidi="ar-BH"/>
        </w:rPr>
        <w:t>وإذ كان الثابت بالأوراق أن المحامي الذي رفع الطعن قد أودع عند تقديم صحيفته توكيلا رسميا خاصا صادرا له غير أنه لم يقدم للمحكمة – حتى قفل باب المرافعة في الطعن – هذا التوكيل الأخير للتحقق من أنه يجيز للوكيلة توكيل محام للطعن بالتمييز، فإن الطعن يكون غير مقبول شكلا.</w:t>
      </w:r>
    </w:p>
    <w:p w:rsidR="004D13EB" w:rsidRPr="000951F0" w:rsidRDefault="004D13EB" w:rsidP="004D13EB">
      <w:pPr>
        <w:spacing w:after="0" w:line="360" w:lineRule="auto"/>
        <w:jc w:val="center"/>
        <w:rPr>
          <w:rFonts w:asciiTheme="majorBidi" w:eastAsia="Times New Roman" w:hAnsiTheme="majorBidi" w:cs="Times New Roman"/>
          <w:b/>
          <w:bCs/>
          <w:sz w:val="32"/>
          <w:szCs w:val="32"/>
          <w:rtl/>
          <w:lang w:bidi="ar-BH"/>
        </w:rPr>
      </w:pPr>
      <w:r w:rsidRPr="000951F0">
        <w:rPr>
          <w:rFonts w:asciiTheme="majorBidi" w:eastAsia="Times New Roman" w:hAnsiTheme="majorBidi" w:cs="Times New Roman"/>
          <w:b/>
          <w:bCs/>
          <w:sz w:val="32"/>
          <w:szCs w:val="32"/>
          <w:rtl/>
          <w:lang w:bidi="ar-BH"/>
        </w:rPr>
        <w:t>ـــــــــــــــــــــــــــــــــــــــــــــــــــــــــــــــ</w:t>
      </w:r>
    </w:p>
    <w:p w:rsidR="004D13EB" w:rsidRPr="000951F0" w:rsidRDefault="004D13EB" w:rsidP="004D13EB">
      <w:pPr>
        <w:tabs>
          <w:tab w:val="left" w:pos="1785"/>
          <w:tab w:val="left" w:pos="1852"/>
          <w:tab w:val="center" w:pos="4061"/>
        </w:tabs>
        <w:spacing w:after="0" w:line="360" w:lineRule="auto"/>
        <w:jc w:val="center"/>
        <w:rPr>
          <w:rFonts w:asciiTheme="majorBidi" w:eastAsia="Times New Roman" w:hAnsiTheme="majorBidi" w:cs="Times New Roman"/>
          <w:b/>
          <w:bCs/>
          <w:sz w:val="32"/>
          <w:szCs w:val="32"/>
          <w:rtl/>
          <w:lang w:bidi="ar-BH"/>
        </w:rPr>
      </w:pPr>
      <w:r w:rsidRPr="000951F0">
        <w:rPr>
          <w:rFonts w:asciiTheme="majorBidi" w:eastAsia="Times New Roman" w:hAnsiTheme="majorBidi" w:cs="Times New Roman"/>
          <w:b/>
          <w:bCs/>
          <w:sz w:val="32"/>
          <w:szCs w:val="32"/>
          <w:rtl/>
          <w:lang w:bidi="ar-BH"/>
        </w:rPr>
        <w:lastRenderedPageBreak/>
        <w:t>المحكمة</w:t>
      </w:r>
    </w:p>
    <w:p w:rsidR="004D13EB" w:rsidRPr="000951F0" w:rsidRDefault="004D13EB" w:rsidP="004D13EB">
      <w:pPr>
        <w:spacing w:after="0" w:line="360" w:lineRule="auto"/>
        <w:jc w:val="both"/>
        <w:rPr>
          <w:rFonts w:asciiTheme="majorBidi" w:eastAsia="Times New Roman" w:hAnsiTheme="majorBidi" w:cs="Times New Roman"/>
          <w:sz w:val="32"/>
          <w:szCs w:val="32"/>
          <w:rtl/>
          <w:lang w:bidi="ar-BH"/>
        </w:rPr>
      </w:pPr>
      <w:r w:rsidRPr="000951F0">
        <w:rPr>
          <w:rFonts w:asciiTheme="majorBidi" w:eastAsia="Times New Roman" w:hAnsiTheme="majorBidi" w:cs="Times New Roman"/>
          <w:sz w:val="32"/>
          <w:szCs w:val="32"/>
          <w:rtl/>
        </w:rPr>
        <w:tab/>
      </w:r>
      <w:r w:rsidRPr="000951F0">
        <w:rPr>
          <w:rFonts w:asciiTheme="majorBidi" w:eastAsia="Times New Roman" w:hAnsiTheme="majorBidi" w:cs="Times New Roman"/>
          <w:sz w:val="32"/>
          <w:szCs w:val="32"/>
          <w:rtl/>
          <w:lang w:bidi="ar-BH"/>
        </w:rPr>
        <w:t>بعد الاطلاع على الأوراق، وسماع التقرير الذي تلاه القاضي المقرر، وبعد المداولة.</w:t>
      </w:r>
    </w:p>
    <w:p w:rsidR="004D13EB" w:rsidRPr="000951F0" w:rsidRDefault="004D13EB" w:rsidP="004D13EB">
      <w:pPr>
        <w:spacing w:after="0" w:line="360" w:lineRule="auto"/>
        <w:ind w:firstLine="720"/>
        <w:jc w:val="both"/>
        <w:rPr>
          <w:rFonts w:asciiTheme="majorBidi" w:eastAsia="Times New Roman" w:hAnsiTheme="majorBidi" w:cs="Times New Roman"/>
          <w:sz w:val="32"/>
          <w:szCs w:val="32"/>
          <w:rtl/>
          <w:lang w:bidi="ar-BH"/>
        </w:rPr>
      </w:pPr>
      <w:r w:rsidRPr="000951F0">
        <w:rPr>
          <w:rFonts w:asciiTheme="majorBidi" w:eastAsia="Times New Roman" w:hAnsiTheme="majorBidi" w:cs="Times New Roman"/>
          <w:sz w:val="32"/>
          <w:szCs w:val="32"/>
          <w:rtl/>
          <w:lang w:bidi="ar-BH"/>
        </w:rPr>
        <w:t>وحيث إن الوقائع – على ما يبين من الأوراق – تتحصل في أن الطاعنة أقامت دعواها بلائحة قدمت إلى مكتب إدارة الدعوى العمالية قيدت برقم 02/2014/12830/8 بطلب الحكم بإلزام المطعون ضدها بأن تؤدي إليها مبلــــــغ ـ/1500 دينار  نفقات تدريب ومبلغ -/260 دينارا رسوم هيئة تنظيم سوق العمل ومبلغ -/275 دينارا قيمة تذكرة سفر،</w:t>
      </w:r>
      <w:r w:rsidRPr="000951F0">
        <w:rPr>
          <w:rFonts w:asciiTheme="majorBidi" w:eastAsia="Times New Roman" w:hAnsiTheme="majorBidi" w:cs="Times New Roman" w:hint="cs"/>
          <w:sz w:val="32"/>
          <w:szCs w:val="32"/>
          <w:rtl/>
          <w:lang w:bidi="ar-BH"/>
        </w:rPr>
        <w:t xml:space="preserve"> </w:t>
      </w:r>
      <w:r w:rsidRPr="000951F0">
        <w:rPr>
          <w:rFonts w:asciiTheme="majorBidi" w:eastAsia="Times New Roman" w:hAnsiTheme="majorBidi" w:cs="Times New Roman"/>
          <w:sz w:val="32"/>
          <w:szCs w:val="32"/>
          <w:rtl/>
          <w:lang w:bidi="ar-BH"/>
        </w:rPr>
        <w:t>استنادا إلى أن الأخيرة عملت لديها اعتبارا من 1/12/2013 بعد أن استقدمتها من بلدها وك</w:t>
      </w:r>
      <w:r w:rsidRPr="000951F0">
        <w:rPr>
          <w:rFonts w:asciiTheme="majorBidi" w:eastAsia="Times New Roman" w:hAnsiTheme="majorBidi" w:cs="Times New Roman" w:hint="cs"/>
          <w:sz w:val="32"/>
          <w:szCs w:val="32"/>
          <w:rtl/>
          <w:lang w:bidi="ar-BH"/>
        </w:rPr>
        <w:t>ا</w:t>
      </w:r>
      <w:r w:rsidRPr="000951F0">
        <w:rPr>
          <w:rFonts w:asciiTheme="majorBidi" w:eastAsia="Times New Roman" w:hAnsiTheme="majorBidi" w:cs="Times New Roman"/>
          <w:sz w:val="32"/>
          <w:szCs w:val="32"/>
          <w:rtl/>
          <w:lang w:bidi="ar-BH"/>
        </w:rPr>
        <w:t>بدت في سبيل ذلك نفقات تدريبها في أعمال وظيفتها واستقدامها التي تعادل المبالغ المطالبة بها ، إلا أنها تركت العمل لديها بدون مبرر بتاريخ 26/6/2014، ولعدم حسم النزاع صلحا أحيلت الدعوى إلى المحكمة الكبرى المدنية التي حكمت برفضها</w:t>
      </w:r>
      <w:r w:rsidRPr="000951F0">
        <w:rPr>
          <w:rFonts w:asciiTheme="majorBidi" w:eastAsia="Times New Roman" w:hAnsiTheme="majorBidi" w:cs="Times New Roman" w:hint="cs"/>
          <w:sz w:val="32"/>
          <w:szCs w:val="32"/>
          <w:rtl/>
          <w:lang w:bidi="ar-BH"/>
        </w:rPr>
        <w:t>.</w:t>
      </w:r>
      <w:r w:rsidRPr="000951F0">
        <w:rPr>
          <w:rFonts w:asciiTheme="majorBidi" w:eastAsia="Times New Roman" w:hAnsiTheme="majorBidi" w:cs="Times New Roman"/>
          <w:sz w:val="32"/>
          <w:szCs w:val="32"/>
          <w:rtl/>
          <w:lang w:bidi="ar-BH"/>
        </w:rPr>
        <w:t xml:space="preserve"> طعنت الطاعنة في هذا الحكم بطريق التمييز وأودع المكتب الفني مذكرة برأيه في الطعن.</w:t>
      </w:r>
    </w:p>
    <w:p w:rsidR="004D13EB" w:rsidRPr="000951F0" w:rsidRDefault="004D13EB" w:rsidP="004D13EB">
      <w:pPr>
        <w:spacing w:after="0" w:line="360" w:lineRule="auto"/>
        <w:ind w:firstLine="720"/>
        <w:jc w:val="both"/>
        <w:rPr>
          <w:rFonts w:asciiTheme="majorBidi" w:eastAsia="Times New Roman" w:hAnsiTheme="majorBidi" w:cs="Times New Roman"/>
          <w:sz w:val="32"/>
          <w:szCs w:val="32"/>
          <w:rtl/>
          <w:lang w:bidi="ar-BH"/>
        </w:rPr>
      </w:pPr>
      <w:r w:rsidRPr="000951F0">
        <w:rPr>
          <w:rFonts w:asciiTheme="majorBidi" w:eastAsia="Times New Roman" w:hAnsiTheme="majorBidi" w:cs="Times New Roman"/>
          <w:sz w:val="32"/>
          <w:szCs w:val="32"/>
          <w:rtl/>
          <w:lang w:bidi="ar-BH"/>
        </w:rPr>
        <w:t>وحيث إنه من المقرر في قضاء هذه المحكمة أن مؤدى نصوص المواد 3، 12، 14 من قانون محكمة التمييز الصادر بالمرسوم بقانون رقم 8 لسنة 1989 أنه يشترط فيمن يقرر الطعن بطريق التمييز أن يكون محاميا مقبولا أمام هذه المحكمة موكلا من الطاعن أو من وكيله المصرح له بتوكيل محام للطعن بالتمييز</w:t>
      </w:r>
      <w:r w:rsidRPr="000951F0">
        <w:rPr>
          <w:rFonts w:asciiTheme="majorBidi" w:eastAsia="Times New Roman" w:hAnsiTheme="majorBidi" w:cs="Times New Roman" w:hint="cs"/>
          <w:sz w:val="32"/>
          <w:szCs w:val="32"/>
          <w:rtl/>
          <w:lang w:bidi="ar-BH"/>
        </w:rPr>
        <w:t>.</w:t>
      </w:r>
      <w:r w:rsidRPr="000951F0">
        <w:rPr>
          <w:rFonts w:asciiTheme="majorBidi" w:eastAsia="Times New Roman" w:hAnsiTheme="majorBidi" w:cs="Times New Roman"/>
          <w:sz w:val="32"/>
          <w:szCs w:val="32"/>
          <w:rtl/>
          <w:lang w:bidi="ar-BH"/>
        </w:rPr>
        <w:t xml:space="preserve"> لما كان ذلك وكان الثابت بالأوراق أن المحامي الذي رفع الطعن قد أودع عند تقديم صحيفته توكيلا رسميا خاصا صادرا له غير أنه لم يقدم للمحكمة – حتى قفل باب المرافعة في الطعن – هذا التوكيل الأخير للتحقق من أنه يجيز للوكيلة توكيل محام للطعن بالتمييز، فإن الطعن يكون غير مقبول شكلا.</w:t>
      </w:r>
    </w:p>
    <w:p w:rsidR="004D13EB" w:rsidRPr="000951F0" w:rsidRDefault="004D13EB" w:rsidP="004D13EB">
      <w:pPr>
        <w:spacing w:after="0" w:line="360" w:lineRule="auto"/>
        <w:ind w:firstLine="720"/>
        <w:jc w:val="both"/>
        <w:rPr>
          <w:rFonts w:asciiTheme="majorBidi" w:eastAsia="Times New Roman" w:hAnsiTheme="majorBidi" w:cs="Times New Roman"/>
          <w:sz w:val="32"/>
          <w:szCs w:val="32"/>
          <w:rtl/>
          <w:lang w:bidi="ar-BH"/>
        </w:rPr>
      </w:pPr>
      <w:r w:rsidRPr="000951F0">
        <w:rPr>
          <w:rFonts w:asciiTheme="majorBidi" w:eastAsia="Times New Roman" w:hAnsiTheme="majorBidi" w:cs="Times New Roman"/>
          <w:sz w:val="32"/>
          <w:szCs w:val="32"/>
          <w:rtl/>
          <w:lang w:bidi="ar-BH"/>
        </w:rPr>
        <w:t>وحيث إنه عن المصاريف فالمحكمة تلزم الطاعنة بها.</w:t>
      </w:r>
    </w:p>
    <w:p w:rsidR="008D65A2" w:rsidRDefault="008D65A2">
      <w:pPr>
        <w:rPr>
          <w:lang w:bidi="ar-BH"/>
        </w:rPr>
      </w:pPr>
      <w:bookmarkStart w:id="0" w:name="_GoBack"/>
      <w:bookmarkEnd w:id="0"/>
    </w:p>
    <w:sectPr w:rsidR="008D65A2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71EE3"/>
    <w:multiLevelType w:val="hybridMultilevel"/>
    <w:tmpl w:val="6A3053F6"/>
    <w:lvl w:ilvl="0" w:tplc="9B9E92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CCC"/>
    <w:rsid w:val="0003272B"/>
    <w:rsid w:val="004D13EB"/>
    <w:rsid w:val="008D65A2"/>
    <w:rsid w:val="00CB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3EB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3EB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3EB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3EB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2020-04-22T10:15:00Z</dcterms:created>
  <dcterms:modified xsi:type="dcterms:W3CDTF">2020-04-22T10:15:00Z</dcterms:modified>
</cp:coreProperties>
</file>