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32" w:rsidRPr="000951F0" w:rsidRDefault="00F74632" w:rsidP="00F74632">
      <w:pPr>
        <w:tabs>
          <w:tab w:val="left" w:pos="7048"/>
        </w:tabs>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20 من فبراير سنة 2017</w:t>
      </w:r>
    </w:p>
    <w:p w:rsidR="00F74632" w:rsidRPr="000951F0" w:rsidRDefault="00F74632" w:rsidP="00F74632">
      <w:pPr>
        <w:tabs>
          <w:tab w:val="left" w:pos="7048"/>
          <w:tab w:val="left" w:pos="722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 </w:t>
      </w:r>
      <w:r w:rsidRPr="000951F0">
        <w:rPr>
          <w:rFonts w:asciiTheme="majorBidi" w:eastAsia="Times New Roman" w:hAnsiTheme="majorBidi" w:cs="Times New Roman"/>
          <w:sz w:val="32"/>
          <w:szCs w:val="32"/>
          <w:rtl/>
          <w:lang w:bidi="ar-BH"/>
        </w:rPr>
        <w:t>المستشار مسعـــد رمضــان السـاعـي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محمود محمود عبدالســـــــلام ، هــشـــام محمد عبدالهــــــــادي               </w:t>
      </w:r>
    </w:p>
    <w:p w:rsidR="00F74632" w:rsidRPr="000951F0" w:rsidRDefault="00F74632" w:rsidP="00F74632">
      <w:pPr>
        <w:tabs>
          <w:tab w:val="left" w:pos="7048"/>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74632" w:rsidRPr="000951F0" w:rsidRDefault="00F74632" w:rsidP="00F74632">
      <w:pPr>
        <w:tabs>
          <w:tab w:val="left" w:pos="7048"/>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(14)</w:t>
      </w:r>
    </w:p>
    <w:p w:rsidR="00F74632" w:rsidRPr="000951F0" w:rsidRDefault="00F74632" w:rsidP="00F74632">
      <w:pPr>
        <w:tabs>
          <w:tab w:val="left" w:pos="7048"/>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229 لسنة 2015 </w:t>
      </w:r>
    </w:p>
    <w:p w:rsidR="00F74632" w:rsidRPr="000951F0" w:rsidRDefault="00F74632" w:rsidP="00F74632">
      <w:pPr>
        <w:tabs>
          <w:tab w:val="left" w:pos="7048"/>
        </w:tabs>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(1-8) اثبات. اعتراف. بطلان. جريمة. خطأ. دفاع. قتل خطأ. محكمة استئنافية. محكمة الموضوع. مسئولية جنائية.</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الاعتراف في المسائل الجنائية من عناصر الاستدلال. تقدير صحتها وقيمتها في الاثبات من سلطة محكمة الموضوع.</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محكمة الموضوع</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لها أن تأخذ باعتراف المتهم في أي دور من أدوار التحقيق أو المحاكمة. لازمه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طمئنانها إلى صدقه ومطابقته للحقيقة والواقع.</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محكمة الموضوع لها أن تقدر عدم صحة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دعاء المتهم أن اعترافه كان وليد إجراء باطل. لازمه إقامة تقديرها على أسباب سائغة.</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(4) تقدير الخطأ المستوجب لمسئولية مرتكبه جنائيا. تعلقه بموضوع الدعوى وعدم قبول المجادلة فيه أمام محكمة التمييز.</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تقدير توافر رابطة السببية بين الخطأ والضرر أو عدم توافرها من سلطة محكمة الموضوع. لازمه إقامة تقديرها استنادا إلى أدلة مقبولة ولها أصلها الثابت في الأوراق.</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(6) خطأ المجن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لا ينفي مسئولية الطاعن عن جريمة القتل الخطأ التي أثبتها الحكم في حقه. الخطأ المشترك في مجال المسئولية الجنائية لا يعفي المتهم من المسئولية مادام لا يترتب عليه عدم توافر أركانها.</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(7) المحكمة الاستئنافية تحكم على مقتضى الأوراق ولا تجري من التحقيقات إلا ما ترى لزوما لإجرائه.</w:t>
      </w:r>
    </w:p>
    <w:p w:rsidR="00F74632" w:rsidRPr="000951F0" w:rsidRDefault="00F74632" w:rsidP="00F74632">
      <w:pPr>
        <w:tabs>
          <w:tab w:val="left" w:pos="704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 (8) محكمة الموضوع. وجوب عليها سماع ما يبديه المتهم من أوجه الدفاع وتحقيقه. وضوح الواقعة لديها وأن الأمر المطلوب تحقيقه غير منتج في الدعوى. لها أن تعرض عنه مع بيان العلة.</w:t>
      </w:r>
    </w:p>
    <w:p w:rsidR="00F74632" w:rsidRPr="000951F0" w:rsidRDefault="00F74632" w:rsidP="00F7463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 المقرر أن الاعتراف في المسائل الجنائية من عناصر الاستدلال التي تملك محكمة الموضوع كامل الحرية في تقدير صحتها وقيمتها في الاثبات.</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المقرر أن لمحكمة الموضوع أن تأخذ باعتراف المتهم في أي دور من أدوار التحقيق أو المحاكمة متى اطمأنت إلى صدقه ومطابقته للحقيقة والواقع.</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3-المقرر أن لمحكمة الموضوع أن تقدر عدم صحة ما يدعيه المتهم من ان اعترافه كان وليد إجراء باطل مادامت تقيم تقديرها على أسباب سائغة.</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4- المقرر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أن تقدير الخطأ المستوجب لمسئولية مرتكبه جنائيا مما يتعلق بموضوع الدعوى ولا تقبل المجادلة فيه أمام محكمة التمييز.</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5- المقرر أن تقدير توافر رابطة السببية بين ذلك الخطأ والضرر أو عدم توافرها من المسائل الموضوعية التي تفصل فيها محكمة الموضوع بغير معقب مادامت تقيم تقديرها مستندا إلى أدلة مقبولة في العقل والمنطق ولها أصلها الثابت في الأوراق.</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6- المقر</w:t>
      </w:r>
      <w:r w:rsidRPr="000951F0">
        <w:rPr>
          <w:rFonts w:asciiTheme="majorBidi" w:eastAsia="Times New Roman" w:hAnsiTheme="majorBidi" w:cs="Times New Roman" w:hint="cs"/>
          <w:sz w:val="32"/>
          <w:szCs w:val="32"/>
          <w:rtl/>
          <w:lang w:bidi="ar-BH"/>
        </w:rPr>
        <w:t>ر</w:t>
      </w:r>
      <w:r w:rsidRPr="000951F0">
        <w:rPr>
          <w:rFonts w:asciiTheme="majorBidi" w:eastAsia="Times New Roman" w:hAnsiTheme="majorBidi" w:cs="Times New Roman"/>
          <w:sz w:val="32"/>
          <w:szCs w:val="32"/>
          <w:rtl/>
          <w:lang w:bidi="ar-BH"/>
        </w:rPr>
        <w:t xml:space="preserve"> أن خطأ المجني عليه – بفرض حصوله – لا ينفي مسئولية الطاعن عن جريمة القتل الخطأ التي أثبتها الحكم في حقه لأن الخطأ المشترك في مجال المسئولية الجنائية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بفرض قيامه - من المجني عليه أو الغير لا يعفي المتهم من المسئولية مادام لا يترتب عليه عدم توافر أركانها، فإن ما يثيره الطاعن من أن الحادث مرجعه خطأ المجني عليه لركوبه بالصندوق الخلفي للسيارة ينحل إلى جدل موضوعي في تقدير أدلة الدعوى وهو ما يستقل به قاضي الموضوع ولا يجوز مجادلته في شأنه لدى محكمة التمييز.</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7- المقرر أن الأصل ان المحكمة الاستئنافية تحكم على مقتضى الأوراق ولا تجري من التحقيقات الا ما ترى لزوما لإجرائه، وكان الطاعن لم يطلب أمام محكمة أول درجة سماع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شهود بما يعد متنازلا عن هذا الطلب فإنه لا على المحكمة الاستئنافية ان هي التفتت عن طلبه سماع شهود لم تر هي من جانبها حاجة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 xml:space="preserve">ى </w:t>
      </w:r>
      <w:r w:rsidRPr="000951F0">
        <w:rPr>
          <w:rFonts w:asciiTheme="majorBidi" w:eastAsia="Times New Roman" w:hAnsiTheme="majorBidi" w:cs="Times New Roman"/>
          <w:sz w:val="32"/>
          <w:szCs w:val="32"/>
          <w:rtl/>
          <w:lang w:bidi="ar-BH"/>
        </w:rPr>
        <w:t>سماعهم.</w:t>
      </w:r>
    </w:p>
    <w:p w:rsidR="00F74632" w:rsidRPr="000951F0" w:rsidRDefault="00F74632" w:rsidP="00F74632">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8- المقرر أن القانون وإن اوجب على محكمة الموضوع سماع ما يبديه المتهم من أوجه الدفاع وتحقيقه إلا أنه متى كانت الواقعة قد وضحت لديها وكان الامر المطلوب تحقيقه غير منتج في الدعوى فلها ان تعرض عنه مع بيان العلة.</w:t>
      </w:r>
    </w:p>
    <w:p w:rsidR="00F74632" w:rsidRPr="000951F0" w:rsidRDefault="00F74632" w:rsidP="00F7463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F74632" w:rsidRPr="000951F0" w:rsidRDefault="00F74632" w:rsidP="00F7463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الوقائع</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اتهمت النيابة العامة الطاعن في قضية الجنحة رقم 1412/ج/2014، بأنه في يوم 19/11/2014 بمملكة البحرين:</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أولا : تسبب بخطئه في موت المجني عليه ---------- وكان ذلك ناشئا عن قيادته المركبة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يبذل أقصى عناية ولم يلتزم الحيطة والحذر واتباع إجراءات السلامة فانحرف بشكل مفاجئ وقوي مما أدى إلى سقوط المجني عليه الموج</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د في المكان المخصص للحمولة ليرتطم جسمه بسطح الطريق مما نتج</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 عنه اصابته بالإصابات المبينة بالأوراق التي أدت إلى وفاته.</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ثانيا: استعمل المركبة في غير الغرض المبين برخصتها بأن نقل راكبا في المكان المخصص للحمولة.</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ثالثا: قاد مركبة آلية بدون تسجيل وتأمين.</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رابعا: قاد مركبة آلية</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اتباع اقصى عناية وحذر اثناء القيادة. وطلبت عقابه بالمادة 342/1 من قانون العقوبات والمواد 3 ، 11/1، 2 ، 80/2، 3، 82 من قانون المرور الصادر بالمرسوم بقانون رقم 9 لسنة 1979 والمادة 2 من لائحته التنفيذية. والمحكمة الصغرى الجنائية دانته وعاقبته بالحبس ستة اشهر عن التهم الأولى والثانية والرابعة للارتباط وتغريمه خمسين دينارا عن التهمة الثالثة وأمرت بوقف سريان رخصة قيادته لمدة سنة تبدأ من اليوم التالي لتاريخ انتهاء تنفيذ العقوبة.</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استأنف بالاستئناف رقم 2876 لسنة 2014 والمحكمة الكبرى الجنائية بصفة استئنافية حكمت حضوريا بتاريخ 4/3/2015 برفض الاستئناف.</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بتاريخ 5/4/2015 قرر وكيل المحكوم عليه الطعن في الحكم بطريق التمييز وأودع بذات التاريخ مذكرة بأسباب الطعن. كما أودع المكتب الفني للمحكمة مذكرة برأيه في الطعن.</w:t>
      </w:r>
    </w:p>
    <w:p w:rsidR="00F74632" w:rsidRPr="000951F0" w:rsidRDefault="00F74632" w:rsidP="00F7463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F74632" w:rsidRPr="000951F0" w:rsidRDefault="00F74632" w:rsidP="00F7463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المحكمـــة</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تلاوة تقرير القاضي المقرر والاطلاع على الأوراق وسماع اقوال النيابة العامة والحاضر عن الطاعن، وبعد المداولة .</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حيث ان الطعن استوفى أوضاعه الشكلية.</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وحيث ان الطاعن ينعى على الحكم المطعون فيه أنه إذ دانه بجرائم القتل الخطأ واستعمال مركبة في غير الغرض المبين برخصتها وقيادتها بدون تسجيل وتأمين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اتباع اقصى عناية وحذر أثناء القيادة قد أخطأ في تطبيق القانون وشابه قصور في التسبيب وانطوى على اخلال بحق الدفاع ،  ذلك أنه دفع ببطلان الاعتراف المعزو إليه بتحقيقات النيابة العامة لصدوره عنه مخالفا للحقيقة لانتداب النيابة العامة مترجمة لا تجيد لغته الاصلية البشتونية وترجمتها لأقواله باللغة الأردية التي لا يجيدها مما حاد بأقواله عن معناها إلا أن الحكم اطرح دفعه بما لا يصلح ردا عليه، ودانه الحكم بالجريمة رغم قيام دفاعه على أن الحادث مرجعه خطأ المجني عليه لركوبه بالصندوق الخلفي للسيارة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علمه بما يقطع رابطة السببية بين الخطأ والضرر وينفي عنه القصد الجنائي طالبا </w:t>
      </w:r>
      <w:r w:rsidRPr="000951F0">
        <w:rPr>
          <w:rFonts w:asciiTheme="majorBidi" w:eastAsia="Times New Roman" w:hAnsiTheme="majorBidi" w:cs="Times New Roman" w:hint="cs"/>
          <w:sz w:val="32"/>
          <w:szCs w:val="32"/>
          <w:rtl/>
          <w:lang w:bidi="ar-BH"/>
        </w:rPr>
        <w:t>إلى</w:t>
      </w:r>
      <w:r w:rsidRPr="000951F0">
        <w:rPr>
          <w:rFonts w:asciiTheme="majorBidi" w:eastAsia="Times New Roman" w:hAnsiTheme="majorBidi" w:cs="Times New Roman"/>
          <w:sz w:val="32"/>
          <w:szCs w:val="32"/>
          <w:rtl/>
          <w:lang w:bidi="ar-BH"/>
        </w:rPr>
        <w:t xml:space="preserve"> المحكمة الاستئنافية تحقيق هذا الدفاع بإحالة الدعوى إلى التحقيق لسماع الشهود لإثبات ذلك وسماع أقواله بلغته البشتونية إلا أنها لم تستجب لطلبه ولم تعن بتحقيق هذا الدفاع، بما يعيب الحكم ويستوجب نقضه.</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وحيث ان الحكم الابتدائي المؤيد لأسبابه والمكمل بالحكم المطعون فيه بين واقعة الدعوى بما مؤداه ان الطاعن كان يقود سيارة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سكسويل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لنقل البضائع إلا أنه سمح بوجود راكب وهو المجني عليه بالصندوق الخلفي للسيارة وحال قيادته لها انحرف بها بصورة مفاجئة فسقط المجني عليه من الصندوق الخلفي للسيارة وارتطم ارضا وحدثت اصابته التي أدت إلى وفاته. وأورد الحكم على ثبوت الواقعة على هذه الصورة في حق الطاعن أدلة استمدها من أقوال رئيس العرفاء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و</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بمحضر جمع الاستدلالات واعتراف الطاعن بتحقيقات النيابة العامة ومما ثبت بكل من الرسم التخطيطي لموقع الحادث واخطار وفاة المجني عليه ، وهي أدلة سائغة من شأنها أن تؤدي إلى ما رتبه الحكم عليها. لما كان ذلك، وكان من المقرر أن الاعتراف في المسائل الجنائية من عناصر الاستدلال التي تملك محكمة الموضوع كامل الحرية في تقدير صحتها وقيمتها في الاثبات ولها في سبيل ذلك أن تأخذ باعتراف المتهم في أي دور من أدوار التحقيق أو المحاكمة متى اطمأنت إلى صدقه ومطابقته للحقيقة  والواقع</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ولها بغير معقب أن تقدر عدم صحة ما يدعيه المتهم من ان اعترافه كان وليد إجراء باطل مادامت تقيم تقديرها على أسباب سائغة، وكانت محكمة الموضوع قد اطمأنت إلى صحة اعتراف الطاعن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تحقيقات النيابة العامة بعلمه بوجود المجني عليه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الصندوق الخلفي للسيارة قيادته وبقيادته لها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تسجيل أو تأمين وأطرحت دفاعه بمخالفته للحقيقة عن طريق الترجمة باللغة الاردية التي لا يجيد التحدث بها وذلك بالأسباب السائغة التي أوردتها، فإن النعي على الحكم في هذا الخصوص لا يعدو أن يكون جدلا موضوعيا حول سلطة محكمة الموضوع في تقدير أدلة الدعوى واستنباط معتقدها وهو ما لا يجوز مجادلتها في شأنه لدى محكمة التمييز. لما كان ذلك، وكان من المقرر أن تقدير الخطأ المستوجب لمسئولية مرتكبه جنائيا مما يتعلق بموضوع الدعوى ولا تقبل المجادلة فيه أمام محكمة التمييز ، وكان تقدير توافر الخطأ رابطة السببية بين ذلك الخطأ والضرر أو عدم توافرها من المسائل الموضوعية التي تفصل فيها محكمة الموضوع بغير معقب مادامت تقيم تقديرها </w:t>
      </w:r>
      <w:r w:rsidRPr="000951F0">
        <w:rPr>
          <w:rFonts w:asciiTheme="majorBidi" w:eastAsia="Times New Roman" w:hAnsiTheme="majorBidi" w:cs="Times New Roman" w:hint="cs"/>
          <w:sz w:val="32"/>
          <w:szCs w:val="32"/>
          <w:rtl/>
          <w:lang w:bidi="ar-BH"/>
        </w:rPr>
        <w:t>على أسباب سائغة</w:t>
      </w:r>
      <w:r w:rsidRPr="000951F0">
        <w:rPr>
          <w:rFonts w:asciiTheme="majorBidi" w:eastAsia="Times New Roman" w:hAnsiTheme="majorBidi" w:cs="Times New Roman"/>
          <w:sz w:val="32"/>
          <w:szCs w:val="32"/>
          <w:rtl/>
          <w:lang w:bidi="ar-BH"/>
        </w:rPr>
        <w:t xml:space="preserve"> لها أصلها الثابت في الأوراق ، وكان الحكم المطعون فيه قد خلص سائغا وبتدليل مقبول إلى ثبوت خطأ الطاعن المتمثل في قيادته السيارة على الطريق الترابي من الشرق باتجاه الغرب</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اتخاذ العناية والحذر اللازمين عليه ودخوله الطريق العام منحرفا بالسيارة باتجاه الجنوب بشكل مفاجئ مما أدى إلى سقوط المجني عليه من صندوق السيارة إلى الأرض ونتج عن ذلك حدوث إصابات بليغة به أدت إلى وفاته ، وان تلك الاضرار قد اتصلت بالخطأ اتصال السبب بالمسبب ومن ثم تتوافر رابطة السببية بين الخطأ ووفاة المجني عليه . وكان ما أورده الحكم يتوافر به الخطأ في حق الطاعن وتتحقق به رابطة السببية بين الخطأ ووفاة المجني عليه استنادا إلى اخطار الوفاة، فإن ما خلص إليه الحكم في هذا الخصوص يكون سديدا . لما كان ذلك، وكان خطأ المجني عليه – بفرض حصوله – لا ينفي مسئولية الطاعن عن جريمة القتل الخطأ التي أثبتها الحكم في حقه لأن الخطأ المشترك في مجال المسئولية الجنائية    - بفرض قيامه - من المجني عليه أو الغير لا يعفي المتهم من المسئولية مادام لا يترتب عليه عدم توافر أركانها، فإن ما يثيره الطاعن من أن الحادث مرجعه خطأ المجني عليه لركوبه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الصندوق الخلفي للسيارة ينحل إلى جدل موضوعي في تقدير أدلة الدعوى وهو ما يستقل به قاضي الموضوع ولا يجوز مجادلته في شأنه لدى محكمة التمييز . لما كان ذلك، وكان الأصل ان المحكمة الاستئنافية تحكم على مقتضى الأوراق ولا تجري من التحقيقات الا ما ترى لزوما لإجرائه، وكان الطاعن لم يطلب أمام محكمة أول درجة سماع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شهود بما يعد متنازلا عن هذا الطلب فإنه لا على المحكمة الاستئنافية ان هي التفتت عن طلبه سماع شهود لم تر هي من جانبها حاجة لسماعهم. لما كان ذلك، وكان القانون وإن اوجب على محكمة الموضوع سماع ما يبديه المتهم من أوجه الدفاع وتحقيقه إلا أنه متى كانت الواقعة قد وضحت لديها وكان ال</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مر المطلوب تحقيقه غير منتج في الدعوى فلها ان تعرض عنه مع بيان العلة . وكان الحكم المطعون فيه قد عرض لطلب الطاعن سماع أقواله باللغة البشتونية واطرحه استنادا إلى اطمئنان المحكمة إلى صحة اعترافه بتحقيقات النيابة العامة للأسباب السائغة التي أوردتها فإنه لا عليها ان هي فصلت في الدعوى بعد أن وجدت في اوراقها ما يكفي لتكوين عقيدتها للفصل فيها ويكون النعي على الحكم في هذا الخصوص غير سديد.</w:t>
      </w:r>
    </w:p>
    <w:p w:rsidR="00F74632" w:rsidRPr="000951F0" w:rsidRDefault="00F74632" w:rsidP="00F7463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لما كان ما تقدم، فإن الطعن برمته يكون على غير أساس متعينا رفضه موضوعا.</w:t>
      </w:r>
    </w:p>
    <w:p w:rsidR="00F74632" w:rsidRPr="000951F0" w:rsidRDefault="00F74632" w:rsidP="00F7463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8D65A2" w:rsidRDefault="008D65A2">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63"/>
    <w:rsid w:val="0003272B"/>
    <w:rsid w:val="008D65A2"/>
    <w:rsid w:val="00B77E63"/>
    <w:rsid w:val="00F74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3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3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2020-04-22T09:49:00Z</dcterms:created>
  <dcterms:modified xsi:type="dcterms:W3CDTF">2020-04-22T09:49:00Z</dcterms:modified>
</cp:coreProperties>
</file>