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53" w:rsidRPr="00936A53" w:rsidRDefault="00936A53" w:rsidP="00936A53">
      <w:pPr>
        <w:spacing w:after="0" w:line="240" w:lineRule="auto"/>
        <w:jc w:val="center"/>
        <w:rPr>
          <w:rFonts w:ascii="Times New Roman" w:eastAsia="Times New Roman" w:hAnsi="Times New Roman" w:cs="PT Bold Heading"/>
          <w:b/>
          <w:bCs/>
          <w:color w:val="008000"/>
          <w:sz w:val="32"/>
          <w:szCs w:val="32"/>
          <w:lang w:eastAsia="ar-SA"/>
        </w:rPr>
      </w:pPr>
      <w:r w:rsidRPr="00936A53">
        <w:rPr>
          <w:rFonts w:ascii="Times New Roman" w:eastAsia="Times New Roman" w:hAnsi="Times New Roman" w:cs="PT Bold Heading" w:hint="cs"/>
          <w:b/>
          <w:bCs/>
          <w:color w:val="008000"/>
          <w:sz w:val="32"/>
          <w:szCs w:val="32"/>
          <w:rtl/>
          <w:lang w:eastAsia="ar-SA"/>
        </w:rPr>
        <w:t xml:space="preserve">الطعن رقم  225 لسنة 47 ق </w:t>
      </w:r>
      <w:r w:rsidRPr="00936A53">
        <w:rPr>
          <w:rFonts w:ascii="Times New Roman" w:eastAsia="Times New Roman" w:hAnsi="Times New Roman" w:cs="Times New Roman" w:hint="cs"/>
          <w:b/>
          <w:bCs/>
          <w:color w:val="008000"/>
          <w:sz w:val="32"/>
          <w:szCs w:val="32"/>
          <w:rtl/>
          <w:lang w:eastAsia="ar-SA"/>
        </w:rPr>
        <w:t>-</w:t>
      </w:r>
      <w:r w:rsidRPr="00936A53">
        <w:rPr>
          <w:rFonts w:ascii="Times New Roman" w:eastAsia="Times New Roman" w:hAnsi="Times New Roman" w:cs="PT Bold Heading" w:hint="cs"/>
          <w:b/>
          <w:bCs/>
          <w:color w:val="008000"/>
          <w:sz w:val="32"/>
          <w:szCs w:val="32"/>
          <w:rtl/>
          <w:lang w:eastAsia="ar-SA"/>
        </w:rPr>
        <w:t xml:space="preserve"> جلسة 20-1-1979</w:t>
      </w:r>
    </w:p>
    <w:p w:rsidR="00936A53" w:rsidRPr="00936A53" w:rsidRDefault="00936A53" w:rsidP="00936A53">
      <w:pPr>
        <w:spacing w:after="0" w:line="240" w:lineRule="auto"/>
        <w:jc w:val="center"/>
        <w:rPr>
          <w:rFonts w:ascii="Times New Roman" w:eastAsia="Times New Roman" w:hAnsi="Times New Roman" w:cs="PT Bold Heading"/>
          <w:b/>
          <w:bCs/>
          <w:color w:val="008000"/>
          <w:sz w:val="32"/>
          <w:szCs w:val="32"/>
          <w:lang w:eastAsia="ar-SA"/>
        </w:rPr>
      </w:pPr>
      <w:r w:rsidRPr="00936A53">
        <w:rPr>
          <w:rFonts w:ascii="Times New Roman" w:eastAsia="Times New Roman" w:hAnsi="Times New Roman" w:cs="PT Bold Heading" w:hint="cs"/>
          <w:b/>
          <w:bCs/>
          <w:color w:val="008000"/>
          <w:sz w:val="32"/>
          <w:szCs w:val="32"/>
          <w:rtl/>
          <w:lang w:eastAsia="ar-SA"/>
        </w:rPr>
        <w:t>الموضوع ،  و  الموجز :</w:t>
      </w:r>
    </w:p>
    <w:p w:rsidR="00936A53" w:rsidRPr="00936A53" w:rsidRDefault="00936A53" w:rsidP="00936A53">
      <w:pPr>
        <w:spacing w:after="0" w:line="240" w:lineRule="auto"/>
        <w:jc w:val="lowKashida"/>
        <w:rPr>
          <w:rFonts w:ascii="Times New Roman" w:eastAsia="Times New Roman" w:hAnsi="Times New Roman" w:cs="Simplified Arabic"/>
          <w:b/>
          <w:bCs/>
          <w:sz w:val="32"/>
          <w:szCs w:val="32"/>
        </w:rPr>
      </w:pPr>
    </w:p>
    <w:p w:rsidR="00936A53" w:rsidRPr="00936A53" w:rsidRDefault="00936A53" w:rsidP="00936A53">
      <w:pPr>
        <w:spacing w:after="0" w:line="240" w:lineRule="auto"/>
        <w:jc w:val="lowKashida"/>
        <w:rPr>
          <w:rFonts w:ascii="Times New Roman" w:eastAsia="Times New Roman" w:hAnsi="Times New Roman" w:cs="Simplified Arabic"/>
          <w:b/>
          <w:bCs/>
          <w:sz w:val="28"/>
          <w:szCs w:val="28"/>
        </w:rPr>
      </w:pPr>
      <w:r w:rsidRPr="00936A53">
        <w:rPr>
          <w:rFonts w:ascii="Simplified Arabic" w:eastAsia="Times New Roman" w:hAnsi="Simplified Arabic" w:cs="Simplified Arabic"/>
          <w:b/>
          <w:bCs/>
          <w:sz w:val="32"/>
          <w:szCs w:val="32"/>
          <w:rtl/>
        </w:rPr>
        <w:t xml:space="preserve">(1) </w:t>
      </w:r>
      <w:r w:rsidRPr="00936A53">
        <w:rPr>
          <w:rFonts w:ascii="Simplified Arabic" w:eastAsia="Times New Roman" w:hAnsi="Simplified Arabic" w:cs="Simplified Arabic"/>
          <w:b/>
          <w:bCs/>
          <w:sz w:val="28"/>
          <w:szCs w:val="24"/>
          <w:rtl/>
        </w:rPr>
        <w:t xml:space="preserve">   </w:t>
      </w:r>
      <w:r w:rsidRPr="00936A53">
        <w:rPr>
          <w:rFonts w:ascii="Simplified Arabic" w:eastAsia="Times New Roman" w:hAnsi="Simplified Arabic" w:cs="Simplified Arabic"/>
          <w:b/>
          <w:bCs/>
          <w:sz w:val="28"/>
          <w:szCs w:val="28"/>
          <w:rtl/>
        </w:rPr>
        <w:t xml:space="preserve"> إيجار</w:t>
      </w:r>
    </w:p>
    <w:p w:rsidR="00936A53" w:rsidRPr="00936A53" w:rsidRDefault="00936A53" w:rsidP="00936A53">
      <w:pPr>
        <w:spacing w:after="0" w:line="240" w:lineRule="auto"/>
        <w:jc w:val="lowKashida"/>
        <w:rPr>
          <w:rFonts w:ascii="Times New Roman" w:eastAsia="Times New Roman" w:hAnsi="Times New Roman" w:cs="Simplified Arabic"/>
          <w:sz w:val="28"/>
          <w:szCs w:val="28"/>
        </w:rPr>
      </w:pPr>
      <w:r w:rsidRPr="00936A53">
        <w:rPr>
          <w:rFonts w:ascii="Times New Roman" w:eastAsia="Times New Roman" w:hAnsi="Times New Roman" w:cs="Simplified Arabic"/>
          <w:sz w:val="28"/>
          <w:szCs w:val="28"/>
        </w:rPr>
        <w:t>-</w:t>
      </w:r>
      <w:r w:rsidRPr="00936A53">
        <w:rPr>
          <w:rFonts w:ascii="Simplified Arabic" w:eastAsia="Times New Roman" w:hAnsi="Simplified Arabic" w:cs="Simplified Arabic"/>
          <w:sz w:val="28"/>
          <w:szCs w:val="28"/>
          <w:rtl/>
        </w:rPr>
        <w:t xml:space="preserve"> حظر تخلي المستأجر عن الحق في الانتفاع بالمكان المؤجر بتمكين الغير منه بأي وجه من الوجوه ولو بغير طريق التنازل أو التأجير من </w:t>
      </w:r>
      <w:proofErr w:type="gramStart"/>
      <w:r w:rsidRPr="00936A53">
        <w:rPr>
          <w:rFonts w:ascii="Simplified Arabic" w:eastAsia="Times New Roman" w:hAnsi="Simplified Arabic" w:cs="Simplified Arabic"/>
          <w:sz w:val="28"/>
          <w:szCs w:val="28"/>
          <w:rtl/>
        </w:rPr>
        <w:t>الباطن .</w:t>
      </w:r>
      <w:proofErr w:type="gramEnd"/>
      <w:r w:rsidRPr="00936A53">
        <w:rPr>
          <w:rFonts w:ascii="Simplified Arabic" w:eastAsia="Times New Roman" w:hAnsi="Simplified Arabic" w:cs="Simplified Arabic"/>
          <w:sz w:val="28"/>
          <w:szCs w:val="28"/>
          <w:rtl/>
        </w:rPr>
        <w:t xml:space="preserve"> مخالفة هذا الحظر . أثره . للمؤجر طلب إخلاء المستأجر من العين . ق52 لسنة 1969 .</w:t>
      </w:r>
    </w:p>
    <w:p w:rsidR="00936A53" w:rsidRPr="00936A53" w:rsidRDefault="00936A53" w:rsidP="00936A53">
      <w:pPr>
        <w:spacing w:after="0" w:line="240" w:lineRule="auto"/>
        <w:jc w:val="lowKashida"/>
        <w:rPr>
          <w:rFonts w:ascii="Times New Roman" w:eastAsia="Times New Roman" w:hAnsi="Times New Roman" w:cs="Simplified Arabic"/>
          <w:b/>
          <w:bCs/>
          <w:sz w:val="28"/>
          <w:szCs w:val="24"/>
        </w:rPr>
      </w:pPr>
    </w:p>
    <w:p w:rsidR="00936A53" w:rsidRPr="00936A53" w:rsidRDefault="00936A53" w:rsidP="00936A53">
      <w:pPr>
        <w:spacing w:after="0" w:line="240" w:lineRule="auto"/>
        <w:jc w:val="lowKashida"/>
        <w:rPr>
          <w:rFonts w:ascii="Times New Roman" w:eastAsia="Times New Roman" w:hAnsi="Times New Roman" w:cs="Simplified Arabic"/>
          <w:b/>
          <w:bCs/>
          <w:sz w:val="28"/>
          <w:szCs w:val="24"/>
        </w:rPr>
      </w:pPr>
    </w:p>
    <w:p w:rsidR="00936A53" w:rsidRPr="00936A53" w:rsidRDefault="00936A53" w:rsidP="00936A53">
      <w:pPr>
        <w:spacing w:after="0" w:line="240" w:lineRule="auto"/>
        <w:jc w:val="lowKashida"/>
        <w:rPr>
          <w:rFonts w:ascii="Simplified Arabic" w:eastAsia="Times New Roman" w:hAnsi="Simplified Arabic" w:cs="Simplified Arabic"/>
          <w:b/>
          <w:bCs/>
          <w:sz w:val="28"/>
          <w:szCs w:val="24"/>
        </w:rPr>
      </w:pPr>
      <w:r w:rsidRPr="00936A53">
        <w:rPr>
          <w:rFonts w:ascii="Simplified Arabic" w:eastAsia="Times New Roman" w:hAnsi="Simplified Arabic" w:cs="Simplified Arabic"/>
          <w:b/>
          <w:bCs/>
          <w:sz w:val="32"/>
          <w:szCs w:val="32"/>
          <w:rtl/>
        </w:rPr>
        <w:t xml:space="preserve">(2) </w:t>
      </w:r>
      <w:r w:rsidRPr="00936A53">
        <w:rPr>
          <w:rFonts w:ascii="Simplified Arabic" w:eastAsia="Times New Roman" w:hAnsi="Simplified Arabic" w:cs="Simplified Arabic"/>
          <w:b/>
          <w:bCs/>
          <w:sz w:val="28"/>
          <w:szCs w:val="24"/>
          <w:rtl/>
        </w:rPr>
        <w:t xml:space="preserve">   </w:t>
      </w:r>
      <w:r w:rsidRPr="00936A53">
        <w:rPr>
          <w:rFonts w:ascii="Simplified Arabic" w:eastAsia="Times New Roman" w:hAnsi="Simplified Arabic" w:cs="Simplified Arabic"/>
          <w:b/>
          <w:bCs/>
          <w:sz w:val="28"/>
          <w:szCs w:val="28"/>
          <w:rtl/>
        </w:rPr>
        <w:t>إيجار</w:t>
      </w:r>
    </w:p>
    <w:p w:rsidR="00936A53" w:rsidRPr="00936A53" w:rsidRDefault="00936A53" w:rsidP="00936A53">
      <w:pPr>
        <w:spacing w:after="0" w:line="240" w:lineRule="auto"/>
        <w:jc w:val="lowKashida"/>
        <w:rPr>
          <w:rFonts w:ascii="Times New Roman" w:eastAsia="Times New Roman" w:hAnsi="Times New Roman" w:cs="Simplified Arabic"/>
          <w:sz w:val="28"/>
          <w:szCs w:val="28"/>
          <w:rtl/>
        </w:rPr>
      </w:pPr>
      <w:r w:rsidRPr="00936A53">
        <w:rPr>
          <w:rFonts w:ascii="Times New Roman" w:eastAsia="Times New Roman" w:hAnsi="Times New Roman" w:cs="Simplified Arabic"/>
          <w:sz w:val="28"/>
          <w:szCs w:val="28"/>
        </w:rPr>
        <w:t>-</w:t>
      </w:r>
      <w:r w:rsidRPr="00936A53">
        <w:rPr>
          <w:rFonts w:ascii="Simplified Arabic" w:eastAsia="Times New Roman" w:hAnsi="Simplified Arabic" w:cs="Simplified Arabic"/>
          <w:sz w:val="28"/>
          <w:szCs w:val="28"/>
          <w:rtl/>
        </w:rPr>
        <w:t xml:space="preserve"> طلب إخلاء العين المؤجرة لتخلي المستأجر عنها </w:t>
      </w:r>
      <w:proofErr w:type="gramStart"/>
      <w:r w:rsidRPr="00936A53">
        <w:rPr>
          <w:rFonts w:ascii="Simplified Arabic" w:eastAsia="Times New Roman" w:hAnsi="Simplified Arabic" w:cs="Simplified Arabic"/>
          <w:sz w:val="28"/>
          <w:szCs w:val="28"/>
          <w:rtl/>
        </w:rPr>
        <w:t>للغير .</w:t>
      </w:r>
      <w:proofErr w:type="gramEnd"/>
      <w:r w:rsidRPr="00936A53">
        <w:rPr>
          <w:rFonts w:ascii="Simplified Arabic" w:eastAsia="Times New Roman" w:hAnsi="Simplified Arabic" w:cs="Simplified Arabic"/>
          <w:sz w:val="28"/>
          <w:szCs w:val="28"/>
          <w:rtl/>
        </w:rPr>
        <w:t xml:space="preserve"> عبء إثبات وجود غير المستأجر طبقاً لأحكام العقد أو القانون . وقوعه علي عاتق المؤجر . إثبات أن وجود الغير يستند إلي سبب قانوني يبرره عبؤه علي المستأجر .</w:t>
      </w:r>
    </w:p>
    <w:p w:rsidR="00936A53" w:rsidRPr="00936A53" w:rsidRDefault="00936A53" w:rsidP="00936A53">
      <w:pPr>
        <w:spacing w:after="0" w:line="240" w:lineRule="auto"/>
        <w:jc w:val="lowKashida"/>
        <w:rPr>
          <w:rFonts w:ascii="Times New Roman" w:eastAsia="Times New Roman" w:hAnsi="Times New Roman" w:cs="Simplified Arabic"/>
          <w:b/>
          <w:bCs/>
          <w:sz w:val="28"/>
          <w:szCs w:val="24"/>
        </w:rPr>
      </w:pPr>
    </w:p>
    <w:p w:rsidR="00936A53" w:rsidRPr="00936A53" w:rsidRDefault="00936A53" w:rsidP="00936A53">
      <w:pPr>
        <w:spacing w:after="0" w:line="240" w:lineRule="auto"/>
        <w:jc w:val="lowKashida"/>
        <w:rPr>
          <w:rFonts w:ascii="Simplified Arabic" w:eastAsia="Times New Roman" w:hAnsi="Simplified Arabic" w:cs="Simplified Arabic"/>
          <w:b/>
          <w:bCs/>
          <w:sz w:val="28"/>
          <w:szCs w:val="24"/>
        </w:rPr>
      </w:pPr>
    </w:p>
    <w:p w:rsidR="00936A53" w:rsidRPr="00936A53" w:rsidRDefault="00936A53" w:rsidP="00936A53">
      <w:pPr>
        <w:spacing w:after="0" w:line="240" w:lineRule="auto"/>
        <w:jc w:val="lowKashida"/>
        <w:rPr>
          <w:rFonts w:ascii="Simplified Arabic" w:eastAsia="Times New Roman" w:hAnsi="Simplified Arabic" w:cs="Simplified Arabic"/>
          <w:b/>
          <w:bCs/>
          <w:sz w:val="28"/>
          <w:szCs w:val="24"/>
          <w:rtl/>
        </w:rPr>
      </w:pPr>
      <w:r w:rsidRPr="00936A53">
        <w:rPr>
          <w:rFonts w:ascii="Simplified Arabic" w:eastAsia="Times New Roman" w:hAnsi="Simplified Arabic" w:cs="Simplified Arabic"/>
          <w:b/>
          <w:bCs/>
          <w:sz w:val="32"/>
          <w:szCs w:val="32"/>
          <w:rtl/>
        </w:rPr>
        <w:t xml:space="preserve">(3) </w:t>
      </w:r>
      <w:r w:rsidRPr="00936A53">
        <w:rPr>
          <w:rFonts w:ascii="Simplified Arabic" w:eastAsia="Times New Roman" w:hAnsi="Simplified Arabic" w:cs="Simplified Arabic"/>
          <w:b/>
          <w:bCs/>
          <w:sz w:val="28"/>
          <w:szCs w:val="24"/>
          <w:rtl/>
        </w:rPr>
        <w:t xml:space="preserve">   </w:t>
      </w:r>
      <w:r w:rsidRPr="00936A53">
        <w:rPr>
          <w:rFonts w:ascii="Simplified Arabic" w:eastAsia="Times New Roman" w:hAnsi="Simplified Arabic" w:cs="Simplified Arabic"/>
          <w:b/>
          <w:bCs/>
          <w:sz w:val="28"/>
          <w:szCs w:val="28"/>
          <w:rtl/>
        </w:rPr>
        <w:t>إيجار</w:t>
      </w:r>
    </w:p>
    <w:p w:rsidR="00936A53" w:rsidRPr="00936A53" w:rsidRDefault="00936A53" w:rsidP="00936A53">
      <w:pPr>
        <w:spacing w:after="0" w:line="240" w:lineRule="auto"/>
        <w:jc w:val="lowKashida"/>
        <w:rPr>
          <w:rFonts w:ascii="Times New Roman" w:eastAsia="Times New Roman" w:hAnsi="Times New Roman" w:cs="Simplified Arabic"/>
          <w:sz w:val="28"/>
          <w:szCs w:val="28"/>
          <w:rtl/>
        </w:rPr>
      </w:pPr>
      <w:r w:rsidRPr="00936A53">
        <w:rPr>
          <w:rFonts w:ascii="Times New Roman" w:eastAsia="Times New Roman" w:hAnsi="Times New Roman" w:cs="Simplified Arabic"/>
          <w:sz w:val="28"/>
          <w:szCs w:val="28"/>
        </w:rPr>
        <w:t>-</w:t>
      </w:r>
      <w:r w:rsidRPr="00936A53">
        <w:rPr>
          <w:rFonts w:ascii="Simplified Arabic" w:eastAsia="Times New Roman" w:hAnsi="Simplified Arabic" w:cs="Simplified Arabic"/>
          <w:sz w:val="28"/>
          <w:szCs w:val="28"/>
          <w:rtl/>
        </w:rPr>
        <w:t xml:space="preserve"> دعوي إخلاء العين لتخلي المستأجر عنها </w:t>
      </w:r>
      <w:proofErr w:type="gramStart"/>
      <w:r w:rsidRPr="00936A53">
        <w:rPr>
          <w:rFonts w:ascii="Simplified Arabic" w:eastAsia="Times New Roman" w:hAnsi="Simplified Arabic" w:cs="Simplified Arabic"/>
          <w:sz w:val="28"/>
          <w:szCs w:val="28"/>
          <w:rtl/>
        </w:rPr>
        <w:t>للغير .</w:t>
      </w:r>
      <w:proofErr w:type="gramEnd"/>
      <w:r w:rsidRPr="00936A53">
        <w:rPr>
          <w:rFonts w:ascii="Simplified Arabic" w:eastAsia="Times New Roman" w:hAnsi="Simplified Arabic" w:cs="Simplified Arabic"/>
          <w:sz w:val="28"/>
          <w:szCs w:val="28"/>
          <w:rtl/>
        </w:rPr>
        <w:t xml:space="preserve"> طلب المستأجر إحالة الدعوي إلي التحقيق لإثبات علم المؤجر بوجود الغير معه في المحل التجاري المؤجر . غير منتج . وجوب موافقة المؤجر علي ذلك بإذن كتابي صريح .</w:t>
      </w:r>
    </w:p>
    <w:p w:rsidR="00936A53" w:rsidRPr="00936A53" w:rsidRDefault="00936A53" w:rsidP="00936A53">
      <w:pPr>
        <w:spacing w:after="0" w:line="240" w:lineRule="auto"/>
        <w:jc w:val="lowKashida"/>
        <w:rPr>
          <w:rFonts w:ascii="Simplified Arabic" w:eastAsia="Times New Roman" w:hAnsi="Simplified Arabic" w:cs="Simplified Arabic"/>
          <w:b/>
          <w:bCs/>
          <w:sz w:val="28"/>
          <w:szCs w:val="24"/>
        </w:rPr>
      </w:pPr>
    </w:p>
    <w:p w:rsidR="00936A53" w:rsidRPr="00936A53" w:rsidRDefault="00936A53" w:rsidP="00936A53">
      <w:pPr>
        <w:spacing w:after="0" w:line="240" w:lineRule="auto"/>
        <w:jc w:val="center"/>
        <w:rPr>
          <w:rFonts w:ascii="Times New Roman" w:eastAsia="Times New Roman" w:hAnsi="Times New Roman" w:cs="PT Bold Heading"/>
          <w:b/>
          <w:bCs/>
          <w:color w:val="008000"/>
          <w:sz w:val="32"/>
          <w:szCs w:val="32"/>
          <w:rtl/>
          <w:lang w:eastAsia="ar-SA"/>
        </w:rPr>
      </w:pPr>
      <w:r w:rsidRPr="00936A53">
        <w:rPr>
          <w:rFonts w:ascii="Times New Roman" w:eastAsia="Times New Roman" w:hAnsi="Times New Roman" w:cs="PT Bold Heading" w:hint="cs"/>
          <w:b/>
          <w:bCs/>
          <w:color w:val="008000"/>
          <w:sz w:val="32"/>
          <w:szCs w:val="32"/>
          <w:rtl/>
          <w:lang w:eastAsia="ar-SA"/>
        </w:rPr>
        <w:t>القاعدة</w:t>
      </w:r>
    </w:p>
    <w:p w:rsidR="00936A53" w:rsidRPr="00936A53" w:rsidRDefault="00936A53" w:rsidP="00936A53">
      <w:pPr>
        <w:spacing w:after="0" w:line="240" w:lineRule="auto"/>
        <w:jc w:val="lowKashida"/>
        <w:rPr>
          <w:rFonts w:ascii="Times New Roman" w:eastAsia="Times New Roman" w:hAnsi="Times New Roman" w:cs="Simplified Arabic"/>
          <w:sz w:val="28"/>
          <w:szCs w:val="28"/>
        </w:rPr>
      </w:pPr>
      <w:r w:rsidRPr="00936A53">
        <w:rPr>
          <w:rFonts w:ascii="Simplified Arabic" w:eastAsia="Times New Roman" w:hAnsi="Simplified Arabic" w:cs="Simplified Arabic"/>
          <w:sz w:val="28"/>
          <w:szCs w:val="28"/>
          <w:rtl/>
        </w:rPr>
        <w:t xml:space="preserve">1- جرى التقنين المدنى على أن حق المستأجر المتولد من عقد الإيجار فى الإنتفاع بالشىء المؤجر ، بوصفه من الحقوق المالية ، يقبل التعامل فيه سواء بالنزول عنه إلى الغير كلاً أو جزءاً  ، مدة الإجارة كلها أو بعضها ، بمقابل أو بدونه ، أو بتأجيره إلى الغير لقاء أجره على النحو المتقدم و ذلك ما نصت عليه المادة 593 من القانون المدنى بقولها " للمستأجر حق التنازل عن الإيجار أو الإيجار من الباطن و ذلك عن كل ما إستأجره أو بعضه ما  لم يقض الإتفاق بغير ذلك " دلالة على أن المنع من هذه التصرفات هو إستثناء من الأصل لا يقوم إلا بالإتفاق عليه بين المؤجر و المستأجر ، إلا أنه تنظيماً للعلاقات بين المؤجرين و المستأجرين أصدر المشرع قوانين آمرة منها القانون رقم 140 لسنة 1946 و من بعده القانون رقم 121 لسنة 1947 الذى حدد أجرة الأماكن و مد الإيجار بعد إنتهاء مدته الإتفاقية سالباً المؤجر بذلك </w:t>
      </w:r>
      <w:r w:rsidRPr="00936A53">
        <w:rPr>
          <w:rFonts w:ascii="Simplified Arabic" w:eastAsia="Times New Roman" w:hAnsi="Simplified Arabic" w:cs="Simplified Arabic"/>
          <w:sz w:val="28"/>
          <w:szCs w:val="28"/>
          <w:rtl/>
        </w:rPr>
        <w:lastRenderedPageBreak/>
        <w:t>حقه فى طلب إخلاء المكان المؤجر لهذا السبب ، و مقيداً حقه فى ذلك بأسباب حددها من بينها تأجير المستأجر للمكان من باطنه بغير إذن كتابى صريح من المالك مما أضحى معه الأصل الذى أورده القانون المدنى بشأن الحق فى التأجير من الباطن إستثناء يستلزم ترخيصاً به من المؤجر و ذلك على تقدير من المشرع بإنه لا وجه لتخويل المستأجر حق إستغلال المكان المؤجر عند عدم إحتياجه إلى الإنتفاع به بنفسه و بمن يشملهم الحق فى الإنتفاع بطريق التبعية له ، و ذلك بتأجيره إلى الغير من باطنه كله أو بعضه بغير إذن من المالك ، ثم جاء بعد ذلك القانون رقم 52 لسنة 1969 مقتفياً هذا الأثر و مضيفاً إليه النص على حظر التنازل عن المكان المؤجر أو تركه للغير بأى وجه من الوجوه بغير إذن كتابى صريح من المالك ، مؤكداً بذلك التسوية فى الحكم بين التنازل عن الإيجار و بين التأجير من الباطن إتباعاً لحكم المادة 594 من القانون المدنى التى تقضى بأن "منع المستأجر من أن يؤجر من الباطن يقتضى منعه من التنازل عن الإيجار و كذلك العكس "  و محققاً شمول الحكم لكافة صور تخلى المستأجر عن الحق فى الإنتفاع بالمكان المؤجر بتمكين الغير منه بأى وجه من الوجوه ، و لو بغير طريق التنازل أو التأجير من الباطن ، فدل بذلك على أن الأصل فى ظل هذا القانون الآمر هو إنفراد المستأجر و من يتبعه بحكم العقد بالحق فى الإنتفاع بالمكان المؤجر و عدم جواز تخليه عنه إلى الغير كلياً كان ذلك أو جزئياً ، مستمراً أو موقوتاً بمقابل أو بدونه بإعتبار هذا التخلى بجميع صوره ، خروجاً من المستأجر على نص عقد الإيجار مكملاً بحكم هذا القانون يجيز للمؤجر طلب إخلاء المكان المؤجر .</w:t>
      </w:r>
    </w:p>
    <w:p w:rsidR="00936A53" w:rsidRPr="00936A53" w:rsidRDefault="00936A53" w:rsidP="00936A53">
      <w:pPr>
        <w:spacing w:after="0" w:line="240" w:lineRule="auto"/>
        <w:jc w:val="lowKashida"/>
        <w:rPr>
          <w:rFonts w:ascii="Times New Roman" w:eastAsia="Times New Roman" w:hAnsi="Times New Roman" w:cs="Simplified Arabic"/>
          <w:sz w:val="28"/>
          <w:szCs w:val="28"/>
        </w:rPr>
      </w:pPr>
    </w:p>
    <w:p w:rsidR="00936A53" w:rsidRPr="00936A53" w:rsidRDefault="00936A53" w:rsidP="00936A53">
      <w:pPr>
        <w:spacing w:after="0" w:line="240" w:lineRule="auto"/>
        <w:jc w:val="lowKashida"/>
        <w:rPr>
          <w:rFonts w:ascii="Times New Roman" w:eastAsia="Times New Roman" w:hAnsi="Times New Roman" w:cs="Simplified Arabic"/>
          <w:sz w:val="28"/>
          <w:szCs w:val="28"/>
        </w:rPr>
      </w:pPr>
      <w:r w:rsidRPr="00936A53">
        <w:rPr>
          <w:rFonts w:ascii="Simplified Arabic" w:eastAsia="Times New Roman" w:hAnsi="Simplified Arabic" w:cs="Simplified Arabic"/>
          <w:sz w:val="28"/>
          <w:szCs w:val="28"/>
          <w:rtl/>
        </w:rPr>
        <w:t>2- المقرر فى قواعد الإثبات أن البينة على من يدعى خلاف الأصل ، بمعنى أن من يتمسك بالثابت أصلاً لايكلف بإثباته و إنما يقع على عاتق من يدعى خلاف هذا الأصل عبء إثبات ما يدعيه ، بإعتبار أنه يستحدث جديداً لا تدعمه قرينه بقاء الأصل على أصله ، و لما كان الأصل هو خلوص المكان المؤجر لمستأجره و من يتبعه و خلوه من غير هؤلاء فإنه يكفى المؤجر إثباتاً للواقعة التى يقوم عليها طلبه بإخلاء المكان إستناداً إلى حكم الفقرة "ب" من المادة 23 من القانون رقم 52 لسنة 1969 ، أن يقيم الدليل على وجود غير المستأجر و من يتبعه فى المكان المؤجر طبقاً لأحكام عقد الإيجار أو القانون ، لينتقل بذلك عبء إثبات العكس على عاتق المستأجر بوصفه مدعياً خلاف الأصل ليثبت أن وجود ذلك الغير يستند إلى سبب قانونى يبرر ذلك ، فإن أثبت ذلك درأ عن نفسه جزاء الإخلال . لما كان ما تقدم ، و كان البين من مطالعة الحكم المطعون فيه أن وجود شخصين مع الطاعن فى العين المؤجرة فى تاريخ رفع الدعوى سنة 1975 لم يكن محل نزاع ، فإن عبء الإثبات يكون قد إنتقل بذلك على عاتق الطاعن الذى قام دفاعه على أن وجودهما فى العين إنما يرجع إلى مشاركتهما فى النشاط الذى يباشره بها منذ سنة 1968 و بعلم المطعون عليها .</w:t>
      </w:r>
    </w:p>
    <w:p w:rsidR="00936A53" w:rsidRPr="00936A53" w:rsidRDefault="00936A53" w:rsidP="00936A53">
      <w:pPr>
        <w:spacing w:after="0" w:line="240" w:lineRule="auto"/>
        <w:jc w:val="lowKashida"/>
        <w:rPr>
          <w:rFonts w:ascii="Times New Roman" w:eastAsia="Times New Roman" w:hAnsi="Times New Roman" w:cs="Simplified Arabic"/>
          <w:sz w:val="28"/>
          <w:szCs w:val="28"/>
        </w:rPr>
      </w:pPr>
    </w:p>
    <w:p w:rsidR="00936A53" w:rsidRPr="00936A53" w:rsidRDefault="00936A53" w:rsidP="00936A53">
      <w:pPr>
        <w:spacing w:after="0" w:line="240" w:lineRule="auto"/>
        <w:jc w:val="lowKashida"/>
        <w:rPr>
          <w:rFonts w:ascii="Times New Roman" w:eastAsia="Times New Roman" w:hAnsi="Times New Roman" w:cs="Simplified Arabic"/>
          <w:sz w:val="28"/>
          <w:szCs w:val="28"/>
        </w:rPr>
      </w:pPr>
      <w:r w:rsidRPr="00936A53">
        <w:rPr>
          <w:rFonts w:ascii="Simplified Arabic" w:eastAsia="Times New Roman" w:hAnsi="Simplified Arabic" w:cs="Simplified Arabic"/>
          <w:sz w:val="28"/>
          <w:szCs w:val="28"/>
          <w:rtl/>
        </w:rPr>
        <w:t>3- لا يعيب الحكم عدم إستجابته إلى ما طلبه الطاعن من إحالة الدعوى إلى التحقيق لإثبات علم المطعون عليها بمشاركة هذين الشخصين له فى النشاط الذى يزاوله فى العين المؤجرة أو عدم الرد على هذا الطلب ، ذلك أنه لا إلزام على المحكمة بالإستجابة إلى ما يطلبه الخصم من إجراءات الإثبات أو الرد عليه إذا قام لديها من الأدلة فى الدعوى ما يكفى لتكوين عقيدتها فى موضوعها أو كان الطلب غير منتج فى الدعوى ، و يعتبر ذلك منها رفضًا ضمنياً لذلك الطلب الذى لا يحتاج إلى تسبيب خاص به و لما كان الحكم المطعون فيه قد خلص إلى فساد سند الطاعن فى دفاعه بشأن المشاركة و كان طلب إثبات علم المطعون عليها بوجود الشخصين المشار إليهما فى العين المؤجرة غير منتج لما يستلزمه القانون من ثبوت موافقة المالكة على ذلك بكتابة صريحة منها ، فإنه لايعيب الحكم المطعون فيه إطراحه لكلب الإحالة إلى التحقيق و عدم الرد عليه .</w:t>
      </w:r>
    </w:p>
    <w:p w:rsidR="00936A53" w:rsidRPr="00936A53" w:rsidRDefault="00936A53" w:rsidP="00936A53">
      <w:pPr>
        <w:spacing w:after="0" w:line="240" w:lineRule="auto"/>
        <w:jc w:val="lowKashida"/>
        <w:rPr>
          <w:rFonts w:ascii="Times New Roman" w:eastAsia="Times New Roman" w:hAnsi="Times New Roman" w:cs="Simplified Arabic"/>
          <w:sz w:val="28"/>
          <w:szCs w:val="28"/>
        </w:rPr>
      </w:pPr>
    </w:p>
    <w:p w:rsidR="00936A53" w:rsidRPr="00936A53" w:rsidRDefault="00936A53" w:rsidP="00936A53">
      <w:pPr>
        <w:spacing w:after="0" w:line="240" w:lineRule="auto"/>
        <w:jc w:val="center"/>
        <w:rPr>
          <w:rFonts w:ascii="Times New Roman" w:eastAsia="Times New Roman" w:hAnsi="Times New Roman" w:cs="Simplified Arabic"/>
          <w:sz w:val="24"/>
          <w:szCs w:val="24"/>
        </w:rPr>
      </w:pPr>
      <w:r w:rsidRPr="00936A53">
        <w:rPr>
          <w:rFonts w:ascii="Simplified Arabic" w:eastAsia="Times New Roman" w:hAnsi="Simplified Arabic" w:cs="Simplified Arabic"/>
          <w:sz w:val="24"/>
          <w:szCs w:val="24"/>
          <w:rtl/>
        </w:rPr>
        <w:t>" سنة المكتب الفنى "  30 " رقم الصفحة - 309  -  قاعدة رقم –   -  "</w:t>
      </w:r>
    </w:p>
    <w:p w:rsidR="00936A53" w:rsidRPr="00936A53" w:rsidRDefault="00936A53" w:rsidP="00936A53">
      <w:pPr>
        <w:spacing w:after="0" w:line="240" w:lineRule="auto"/>
        <w:rPr>
          <w:rFonts w:ascii="Times New Roman" w:eastAsia="Times New Roman" w:hAnsi="Times New Roman" w:cs="Times New Roman"/>
          <w:sz w:val="24"/>
          <w:szCs w:val="24"/>
        </w:rPr>
      </w:pPr>
    </w:p>
    <w:p w:rsidR="004E472A" w:rsidRPr="00936A53" w:rsidRDefault="004E472A">
      <w:bookmarkStart w:id="0" w:name="_GoBack"/>
      <w:bookmarkEnd w:id="0"/>
    </w:p>
    <w:sectPr w:rsidR="004E472A" w:rsidRPr="00936A5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B2"/>
    <w:rsid w:val="0003272B"/>
    <w:rsid w:val="004E472A"/>
    <w:rsid w:val="005E41B2"/>
    <w:rsid w:val="00936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2020-06-03T13:07:00Z</dcterms:created>
  <dcterms:modified xsi:type="dcterms:W3CDTF">2020-06-03T13:07:00Z</dcterms:modified>
</cp:coreProperties>
</file>