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DD5" w:rsidRPr="00C87DD5" w:rsidRDefault="00C87DD5" w:rsidP="00C87DD5">
      <w:pPr>
        <w:spacing w:after="0" w:line="240" w:lineRule="auto"/>
        <w:jc w:val="center"/>
        <w:rPr>
          <w:rFonts w:ascii="Times New Roman" w:eastAsia="Times New Roman" w:hAnsi="Times New Roman" w:cs="PT Bold Heading"/>
          <w:b/>
          <w:bCs/>
          <w:color w:val="008000"/>
          <w:sz w:val="32"/>
          <w:szCs w:val="32"/>
          <w:lang w:eastAsia="ar-SA"/>
        </w:rPr>
      </w:pPr>
      <w:r w:rsidRPr="00C87DD5">
        <w:rPr>
          <w:rFonts w:ascii="Times New Roman" w:eastAsia="Times New Roman" w:hAnsi="Times New Roman" w:cs="PT Bold Heading" w:hint="cs"/>
          <w:b/>
          <w:bCs/>
          <w:color w:val="008000"/>
          <w:sz w:val="32"/>
          <w:szCs w:val="32"/>
          <w:rtl/>
          <w:lang w:eastAsia="ar-SA"/>
        </w:rPr>
        <w:t>الطعن رقم 91 لسنة 32 ق ، جلسة 24</w:t>
      </w:r>
      <w:r w:rsidRPr="00C87DD5">
        <w:rPr>
          <w:rFonts w:ascii="Simplified Arabic" w:eastAsia="Times New Roman" w:hAnsi="Simplified Arabic" w:cs="Simplified Arabic"/>
          <w:sz w:val="28"/>
          <w:szCs w:val="28"/>
          <w:rtl/>
        </w:rPr>
        <w:t xml:space="preserve"> </w:t>
      </w:r>
      <w:r w:rsidRPr="00C87DD5">
        <w:rPr>
          <w:rFonts w:ascii="Times New Roman" w:eastAsia="Times New Roman" w:hAnsi="Times New Roman" w:cs="PT Bold Heading" w:hint="cs"/>
          <w:b/>
          <w:bCs/>
          <w:color w:val="008000"/>
          <w:sz w:val="32"/>
          <w:szCs w:val="32"/>
          <w:rtl/>
          <w:lang w:eastAsia="ar-SA"/>
        </w:rPr>
        <w:t>-4-1979</w:t>
      </w:r>
    </w:p>
    <w:p w:rsidR="00C87DD5" w:rsidRPr="00C87DD5" w:rsidRDefault="00C87DD5" w:rsidP="00C87DD5">
      <w:pPr>
        <w:spacing w:after="0" w:line="240" w:lineRule="auto"/>
        <w:jc w:val="center"/>
        <w:rPr>
          <w:rFonts w:ascii="Times New Roman" w:eastAsia="Times New Roman" w:hAnsi="Times New Roman" w:cs="PT Bold Heading" w:hint="cs"/>
          <w:b/>
          <w:bCs/>
          <w:color w:val="008000"/>
          <w:sz w:val="32"/>
          <w:szCs w:val="32"/>
          <w:rtl/>
          <w:lang w:eastAsia="ar-SA"/>
        </w:rPr>
      </w:pPr>
      <w:r w:rsidRPr="00C87DD5">
        <w:rPr>
          <w:rFonts w:ascii="Times New Roman" w:eastAsia="Times New Roman" w:hAnsi="Times New Roman" w:cs="PT Bold Heading" w:hint="cs"/>
          <w:b/>
          <w:bCs/>
          <w:color w:val="008000"/>
          <w:sz w:val="32"/>
          <w:szCs w:val="32"/>
          <w:rtl/>
          <w:lang w:eastAsia="ar-SA"/>
        </w:rPr>
        <w:t>الموضوع ،  و  الموجز :</w:t>
      </w:r>
    </w:p>
    <w:p w:rsidR="00C87DD5" w:rsidRPr="00C87DD5" w:rsidRDefault="00C87DD5" w:rsidP="00C87DD5">
      <w:pPr>
        <w:spacing w:after="0" w:line="240" w:lineRule="auto"/>
        <w:jc w:val="lowKashida"/>
        <w:rPr>
          <w:rFonts w:ascii="Times New Roman" w:eastAsia="Times New Roman" w:hAnsi="Times New Roman" w:cs="Simplified Arabic"/>
          <w:b/>
          <w:bCs/>
          <w:sz w:val="32"/>
          <w:szCs w:val="32"/>
        </w:rPr>
      </w:pPr>
    </w:p>
    <w:p w:rsidR="00C87DD5" w:rsidRPr="00C87DD5" w:rsidRDefault="00C87DD5" w:rsidP="00C87DD5">
      <w:pPr>
        <w:spacing w:after="0" w:line="240" w:lineRule="auto"/>
        <w:jc w:val="lowKashida"/>
        <w:rPr>
          <w:rFonts w:ascii="Times New Roman" w:eastAsia="Times New Roman" w:hAnsi="Times New Roman" w:cs="Simplified Arabic"/>
          <w:b/>
          <w:bCs/>
          <w:sz w:val="28"/>
          <w:szCs w:val="28"/>
        </w:rPr>
      </w:pPr>
      <w:r w:rsidRPr="00C87DD5">
        <w:rPr>
          <w:rFonts w:ascii="Simplified Arabic" w:eastAsia="Times New Roman" w:hAnsi="Simplified Arabic" w:cs="Simplified Arabic"/>
          <w:b/>
          <w:bCs/>
          <w:sz w:val="32"/>
          <w:szCs w:val="32"/>
          <w:rtl/>
        </w:rPr>
        <w:t xml:space="preserve">(1) </w:t>
      </w:r>
      <w:r w:rsidRPr="00C87DD5">
        <w:rPr>
          <w:rFonts w:ascii="Simplified Arabic" w:eastAsia="Times New Roman" w:hAnsi="Simplified Arabic" w:cs="Simplified Arabic"/>
          <w:b/>
          <w:bCs/>
          <w:sz w:val="28"/>
          <w:szCs w:val="24"/>
          <w:rtl/>
        </w:rPr>
        <w:t xml:space="preserve">   </w:t>
      </w:r>
      <w:r w:rsidRPr="00C87DD5">
        <w:rPr>
          <w:rFonts w:ascii="Simplified Arabic" w:eastAsia="Times New Roman" w:hAnsi="Simplified Arabic" w:cs="Simplified Arabic"/>
          <w:b/>
          <w:bCs/>
          <w:sz w:val="28"/>
          <w:szCs w:val="28"/>
          <w:rtl/>
        </w:rPr>
        <w:t>ضرائب</w:t>
      </w:r>
    </w:p>
    <w:p w:rsidR="00C87DD5" w:rsidRPr="00C87DD5" w:rsidRDefault="00C87DD5" w:rsidP="00C87DD5">
      <w:pPr>
        <w:spacing w:after="0" w:line="240" w:lineRule="auto"/>
        <w:jc w:val="lowKashida"/>
        <w:rPr>
          <w:rFonts w:ascii="Times New Roman" w:eastAsia="Times New Roman" w:hAnsi="Times New Roman" w:cs="Simplified Arabic"/>
          <w:sz w:val="28"/>
          <w:szCs w:val="28"/>
        </w:rPr>
      </w:pPr>
      <w:r w:rsidRPr="00C87DD5">
        <w:rPr>
          <w:rFonts w:ascii="Times New Roman" w:eastAsia="Times New Roman" w:hAnsi="Times New Roman" w:cs="Simplified Arabic"/>
          <w:sz w:val="28"/>
          <w:szCs w:val="28"/>
        </w:rPr>
        <w:t>-</w:t>
      </w:r>
      <w:r w:rsidRPr="00C87DD5">
        <w:rPr>
          <w:rFonts w:ascii="Simplified Arabic" w:eastAsia="Times New Roman" w:hAnsi="Simplified Arabic" w:cs="Simplified Arabic"/>
          <w:sz w:val="28"/>
          <w:szCs w:val="28"/>
          <w:rtl/>
        </w:rPr>
        <w:t xml:space="preserve"> الربح الصافى للممول فرض الضريبة عليه لا يدخل فيه ما قام الممول بتوفيره من مصروفات لو أنفقها لوجب إعتبارها من </w:t>
      </w:r>
      <w:proofErr w:type="gramStart"/>
      <w:r w:rsidRPr="00C87DD5">
        <w:rPr>
          <w:rFonts w:ascii="Simplified Arabic" w:eastAsia="Times New Roman" w:hAnsi="Simplified Arabic" w:cs="Simplified Arabic"/>
          <w:sz w:val="28"/>
          <w:szCs w:val="28"/>
          <w:rtl/>
        </w:rPr>
        <w:t>التكاليف .</w:t>
      </w:r>
      <w:proofErr w:type="gramEnd"/>
    </w:p>
    <w:p w:rsidR="00C87DD5" w:rsidRPr="00C87DD5" w:rsidRDefault="00C87DD5" w:rsidP="00C87DD5">
      <w:pPr>
        <w:spacing w:after="0" w:line="240" w:lineRule="auto"/>
        <w:jc w:val="lowKashida"/>
        <w:rPr>
          <w:rFonts w:ascii="Simplified Arabic" w:eastAsia="Times New Roman" w:hAnsi="Simplified Arabic" w:cs="Simplified Arabic"/>
          <w:b/>
          <w:bCs/>
          <w:sz w:val="28"/>
          <w:szCs w:val="24"/>
        </w:rPr>
      </w:pPr>
    </w:p>
    <w:p w:rsidR="00C87DD5" w:rsidRPr="00C87DD5" w:rsidRDefault="00C87DD5" w:rsidP="00C87DD5">
      <w:pPr>
        <w:spacing w:after="0" w:line="240" w:lineRule="auto"/>
        <w:jc w:val="lowKashida"/>
        <w:rPr>
          <w:rFonts w:ascii="Times New Roman" w:eastAsia="Times New Roman" w:hAnsi="Times New Roman" w:cs="Simplified Arabic"/>
          <w:b/>
          <w:bCs/>
          <w:sz w:val="28"/>
          <w:szCs w:val="24"/>
          <w:rtl/>
        </w:rPr>
      </w:pPr>
    </w:p>
    <w:p w:rsidR="00C87DD5" w:rsidRPr="00C87DD5" w:rsidRDefault="00C87DD5" w:rsidP="00C87DD5">
      <w:pPr>
        <w:spacing w:after="0" w:line="240" w:lineRule="auto"/>
        <w:jc w:val="lowKashida"/>
        <w:rPr>
          <w:rFonts w:ascii="Simplified Arabic" w:eastAsia="Times New Roman" w:hAnsi="Simplified Arabic" w:cs="Simplified Arabic"/>
          <w:b/>
          <w:bCs/>
          <w:sz w:val="28"/>
          <w:szCs w:val="28"/>
        </w:rPr>
      </w:pPr>
      <w:r w:rsidRPr="00C87DD5">
        <w:rPr>
          <w:rFonts w:ascii="Simplified Arabic" w:eastAsia="Times New Roman" w:hAnsi="Simplified Arabic" w:cs="Simplified Arabic"/>
          <w:b/>
          <w:bCs/>
          <w:sz w:val="32"/>
          <w:szCs w:val="32"/>
          <w:rtl/>
        </w:rPr>
        <w:t>(2</w:t>
      </w:r>
      <w:r w:rsidRPr="00C87DD5">
        <w:rPr>
          <w:rFonts w:ascii="Simplified Arabic" w:eastAsia="Times New Roman" w:hAnsi="Simplified Arabic" w:cs="Simplified Arabic"/>
          <w:b/>
          <w:bCs/>
          <w:sz w:val="28"/>
          <w:szCs w:val="28"/>
          <w:rtl/>
        </w:rPr>
        <w:t>)    جمارك</w:t>
      </w:r>
    </w:p>
    <w:p w:rsidR="00C87DD5" w:rsidRPr="00C87DD5" w:rsidRDefault="00C87DD5" w:rsidP="00C87DD5">
      <w:pPr>
        <w:spacing w:after="0" w:line="240" w:lineRule="auto"/>
        <w:jc w:val="lowKashida"/>
        <w:rPr>
          <w:rFonts w:ascii="Simplified Arabic" w:eastAsia="Times New Roman" w:hAnsi="Simplified Arabic" w:cs="Simplified Arabic"/>
          <w:sz w:val="28"/>
          <w:szCs w:val="28"/>
          <w:rtl/>
        </w:rPr>
      </w:pPr>
      <w:r w:rsidRPr="00C87DD5">
        <w:rPr>
          <w:rFonts w:ascii="Times New Roman" w:eastAsia="Times New Roman" w:hAnsi="Times New Roman" w:cs="Simplified Arabic"/>
          <w:sz w:val="28"/>
          <w:szCs w:val="28"/>
        </w:rPr>
        <w:t>-</w:t>
      </w:r>
      <w:r w:rsidRPr="00C87DD5">
        <w:rPr>
          <w:rFonts w:ascii="Simplified Arabic" w:eastAsia="Times New Roman" w:hAnsi="Simplified Arabic" w:cs="Simplified Arabic"/>
          <w:sz w:val="28"/>
          <w:szCs w:val="28"/>
          <w:rtl/>
        </w:rPr>
        <w:t xml:space="preserve"> </w:t>
      </w:r>
      <w:proofErr w:type="gramStart"/>
      <w:r w:rsidRPr="00C87DD5">
        <w:rPr>
          <w:rFonts w:ascii="Simplified Arabic" w:eastAsia="Times New Roman" w:hAnsi="Simplified Arabic" w:cs="Simplified Arabic"/>
          <w:sz w:val="28"/>
          <w:szCs w:val="28"/>
          <w:rtl/>
        </w:rPr>
        <w:t>الدروباك .</w:t>
      </w:r>
      <w:proofErr w:type="gramEnd"/>
      <w:r w:rsidRPr="00C87DD5">
        <w:rPr>
          <w:rFonts w:ascii="Simplified Arabic" w:eastAsia="Times New Roman" w:hAnsi="Simplified Arabic" w:cs="Simplified Arabic"/>
          <w:sz w:val="28"/>
          <w:szCs w:val="28"/>
          <w:rtl/>
        </w:rPr>
        <w:t xml:space="preserve"> ماهيته . خضوعه لضريبة الأرباح التجارية باعتباره ربحا . شرطه أن تكون الرسوم الجمركية قد احتسبت ضمن المصروفات</w:t>
      </w:r>
    </w:p>
    <w:p w:rsidR="00C87DD5" w:rsidRPr="00C87DD5" w:rsidRDefault="00C87DD5" w:rsidP="00C87DD5">
      <w:pPr>
        <w:spacing w:after="0" w:line="240" w:lineRule="auto"/>
        <w:jc w:val="lowKashida"/>
        <w:rPr>
          <w:rFonts w:ascii="Simplified Arabic" w:eastAsia="Times New Roman" w:hAnsi="Simplified Arabic" w:cs="Simplified Arabic"/>
          <w:b/>
          <w:bCs/>
          <w:sz w:val="28"/>
          <w:szCs w:val="24"/>
          <w:rtl/>
        </w:rPr>
      </w:pPr>
    </w:p>
    <w:p w:rsidR="00C87DD5" w:rsidRPr="00C87DD5" w:rsidRDefault="00C87DD5" w:rsidP="00C87DD5">
      <w:pPr>
        <w:spacing w:after="0" w:line="240" w:lineRule="auto"/>
        <w:jc w:val="center"/>
        <w:rPr>
          <w:rFonts w:ascii="Times New Roman" w:eastAsia="Times New Roman" w:hAnsi="Times New Roman" w:cs="PT Bold Heading"/>
          <w:b/>
          <w:bCs/>
          <w:color w:val="008000"/>
          <w:sz w:val="32"/>
          <w:szCs w:val="32"/>
          <w:rtl/>
          <w:lang w:eastAsia="ar-SA"/>
        </w:rPr>
      </w:pPr>
      <w:r w:rsidRPr="00C87DD5">
        <w:rPr>
          <w:rFonts w:ascii="Times New Roman" w:eastAsia="Times New Roman" w:hAnsi="Times New Roman" w:cs="PT Bold Heading" w:hint="cs"/>
          <w:b/>
          <w:bCs/>
          <w:color w:val="008000"/>
          <w:sz w:val="32"/>
          <w:szCs w:val="32"/>
          <w:rtl/>
          <w:lang w:eastAsia="ar-SA"/>
        </w:rPr>
        <w:t>القاعدة</w:t>
      </w:r>
    </w:p>
    <w:p w:rsidR="00C87DD5" w:rsidRPr="00C87DD5" w:rsidRDefault="00C87DD5" w:rsidP="00C87DD5">
      <w:pPr>
        <w:spacing w:after="0" w:line="240" w:lineRule="auto"/>
        <w:jc w:val="lowKashida"/>
        <w:rPr>
          <w:rFonts w:ascii="Times New Roman" w:eastAsia="Times New Roman" w:hAnsi="Times New Roman" w:cs="Simplified Arabic"/>
          <w:sz w:val="28"/>
          <w:szCs w:val="28"/>
        </w:rPr>
      </w:pPr>
      <w:r w:rsidRPr="00C87DD5">
        <w:rPr>
          <w:rFonts w:ascii="Simplified Arabic" w:eastAsia="Times New Roman" w:hAnsi="Simplified Arabic" w:cs="Simplified Arabic"/>
          <w:sz w:val="28"/>
          <w:szCs w:val="28"/>
          <w:rtl/>
        </w:rPr>
        <w:t>1- الضريبة لا تفرض إلا على الربح الصافى الذى يحققه الممول بالفعل و لا يدخل فيه ما قام بتوفيره من مصروفات أو أنفقها لوجب إعتبارها من التكاليف ، و إذ كان الحكم قد أخضع للضريبة مبلغ .......... بإعتبارة عمولة تصدير لم يؤدها الطاعنون لأن التصدير تم لفرع شركتهم بالسودان ، فإنه يكون قد خالف القانون .</w:t>
      </w:r>
    </w:p>
    <w:p w:rsidR="00C87DD5" w:rsidRPr="00C87DD5" w:rsidRDefault="00C87DD5" w:rsidP="00C87DD5">
      <w:pPr>
        <w:spacing w:after="0" w:line="240" w:lineRule="auto"/>
        <w:jc w:val="lowKashida"/>
        <w:rPr>
          <w:rFonts w:ascii="Tahoma" w:eastAsia="Times New Roman" w:hAnsi="Tahoma" w:cs="Tahoma"/>
          <w:sz w:val="20"/>
          <w:szCs w:val="20"/>
        </w:rPr>
      </w:pPr>
    </w:p>
    <w:p w:rsidR="00C87DD5" w:rsidRPr="00C87DD5" w:rsidRDefault="00C87DD5" w:rsidP="00C87DD5">
      <w:pPr>
        <w:spacing w:after="0" w:line="240" w:lineRule="auto"/>
        <w:jc w:val="lowKashida"/>
        <w:rPr>
          <w:rFonts w:ascii="Times New Roman" w:eastAsia="Times New Roman" w:hAnsi="Times New Roman" w:cs="Simplified Arabic"/>
          <w:sz w:val="28"/>
          <w:szCs w:val="28"/>
          <w:rtl/>
        </w:rPr>
      </w:pPr>
      <w:r w:rsidRPr="00C87DD5">
        <w:rPr>
          <w:rFonts w:ascii="Simplified Arabic" w:eastAsia="Times New Roman" w:hAnsi="Simplified Arabic" w:cs="Simplified Arabic"/>
          <w:sz w:val="28"/>
          <w:szCs w:val="28"/>
          <w:rtl/>
        </w:rPr>
        <w:t xml:space="preserve">2- النص فى المادتين 38 ، 39 من القانون رقم 14 لسنة 1939 على أن تحدد الضريبة سنوياً على أساس مقدار الأرباح الصافية فى بحر السنة السابقة أو فى الفترة الأثنى عشر شهراً التى اعتبرت نتيجتها أساساً لوضع آخر ميزانية ، و يكون تحديد صافى الأرباح الخاضعة للضريبة على أساس نتيجة العمليات على اختلاف أنواعها التى باشرتها الشركة أو المنشأة " بعد خصم جميع التكاليف " إذ كان ذلك و كان " الدروباك " هو منحة من الحكومة للمصدرين تتمثل فى رد الرسوم الجمركية إليهم تشجيعاً لهم على تصدير المنتجات المحلية إلى الأسواق الأجنبية و يؤدى إلى التقليل من تكاليف الإنتاج و بالتالى إلى زيادة الأرباح فيعتبر بهذه المثابة ربحاً و تصيبه الضريبة أياً ما كان الغرض منه ما دام لم ينص القانون على إعفائه منها ، إلا أن ذلك مشروط بأن يكون الممول قد إحتسب الرسوم الجمركيه التى أداها ضمن المصروفات ، فإذا لم يكن قد إحتسبها فلا يكون ثمه محل لإضافة مبلغ " الدروباك " إلى الأرباح و إذ كان ذلك ، و كان الحكم قد أضاف مبلغ " الدروباك " الذى أستردة الطاعنون  للأرباح الخاضعة للضريبة و دون أن يبين ما إذا كان قد سبق لهم أن سددوا رسوماً جمركية مساوية له أضافوها إلى التكاليف </w:t>
      </w:r>
      <w:r w:rsidRPr="00C87DD5">
        <w:rPr>
          <w:rFonts w:ascii="Simplified Arabic" w:eastAsia="Times New Roman" w:hAnsi="Simplified Arabic" w:cs="Simplified Arabic"/>
          <w:sz w:val="28"/>
          <w:szCs w:val="28"/>
          <w:rtl/>
        </w:rPr>
        <w:lastRenderedPageBreak/>
        <w:t>، فإنه يكون - فضلاً عن خطئه فى القانون - قاصر التسيب بما يعجز هذه المحكمة - محكمة النقض - عن مراقبة صحة تطبيق القانون على الواقعه كما صار إثباتها فيه مما يعيبه .</w:t>
      </w:r>
    </w:p>
    <w:p w:rsidR="00C87DD5" w:rsidRPr="00C87DD5" w:rsidRDefault="00C87DD5" w:rsidP="00C87DD5">
      <w:pPr>
        <w:spacing w:after="0" w:line="240" w:lineRule="auto"/>
        <w:jc w:val="center"/>
        <w:rPr>
          <w:rFonts w:ascii="Tahoma" w:eastAsia="Times New Roman" w:hAnsi="Tahoma" w:cs="Tahoma"/>
          <w:sz w:val="20"/>
          <w:szCs w:val="20"/>
        </w:rPr>
      </w:pPr>
    </w:p>
    <w:p w:rsidR="00C87DD5" w:rsidRPr="00C87DD5" w:rsidRDefault="00C87DD5" w:rsidP="00C87DD5">
      <w:pPr>
        <w:spacing w:after="0" w:line="240" w:lineRule="auto"/>
        <w:jc w:val="center"/>
        <w:rPr>
          <w:rFonts w:ascii="Times New Roman" w:eastAsia="Times New Roman" w:hAnsi="Times New Roman" w:cs="Simplified Arabic"/>
          <w:sz w:val="24"/>
          <w:szCs w:val="24"/>
          <w:rtl/>
        </w:rPr>
      </w:pPr>
      <w:r w:rsidRPr="00C87DD5">
        <w:rPr>
          <w:rFonts w:ascii="Simplified Arabic" w:eastAsia="Times New Roman" w:hAnsi="Simplified Arabic" w:cs="Simplified Arabic"/>
          <w:sz w:val="24"/>
          <w:szCs w:val="24"/>
          <w:rtl/>
        </w:rPr>
        <w:t>" سنة المكتب الفنى "  30 " رقم الصفحة - 171  -  قاعدة رقم –   -  "</w:t>
      </w:r>
    </w:p>
    <w:p w:rsidR="00C87DD5" w:rsidRPr="00C87DD5" w:rsidRDefault="00C87DD5" w:rsidP="00C87DD5">
      <w:pPr>
        <w:spacing w:after="0" w:line="240" w:lineRule="auto"/>
        <w:rPr>
          <w:rFonts w:ascii="Times New Roman" w:eastAsia="Times New Roman" w:hAnsi="Times New Roman" w:cs="Times New Roman"/>
          <w:sz w:val="24"/>
          <w:szCs w:val="24"/>
        </w:rPr>
      </w:pPr>
    </w:p>
    <w:p w:rsidR="003E5EDE" w:rsidRPr="00C87DD5" w:rsidRDefault="003E5EDE">
      <w:bookmarkStart w:id="0" w:name="_GoBack"/>
      <w:bookmarkEnd w:id="0"/>
    </w:p>
    <w:sectPr w:rsidR="003E5EDE" w:rsidRPr="00C87DD5"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828"/>
    <w:rsid w:val="0003272B"/>
    <w:rsid w:val="00143828"/>
    <w:rsid w:val="003E5EDE"/>
    <w:rsid w:val="00C87D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0576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283</Words>
  <Characters>1615</Characters>
  <Application>Microsoft Office Word</Application>
  <DocSecurity>0</DocSecurity>
  <Lines>13</Lines>
  <Paragraphs>3</Paragraphs>
  <ScaleCrop>false</ScaleCrop>
  <Company/>
  <LinksUpToDate>false</LinksUpToDate>
  <CharactersWithSpaces>1895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2020-06-03T14:31:00Z</dcterms:created>
  <dcterms:modified xsi:type="dcterms:W3CDTF">2020-06-03T14:31:00Z</dcterms:modified>
</cp:coreProperties>
</file>