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6B7" w:rsidRPr="00FC76B7" w:rsidRDefault="00FC76B7" w:rsidP="00FC76B7">
      <w:pPr>
        <w:spacing w:after="0" w:line="240" w:lineRule="auto"/>
        <w:jc w:val="center"/>
        <w:rPr>
          <w:rFonts w:ascii="Times New Roman" w:eastAsia="Times New Roman" w:hAnsi="Times New Roman" w:cs="PT Bold Heading"/>
          <w:b/>
          <w:bCs/>
          <w:color w:val="008000"/>
          <w:sz w:val="32"/>
          <w:szCs w:val="32"/>
          <w:lang w:eastAsia="ar-SA"/>
        </w:rPr>
      </w:pPr>
      <w:r w:rsidRPr="00FC76B7">
        <w:rPr>
          <w:rFonts w:ascii="Times New Roman" w:eastAsia="Times New Roman" w:hAnsi="Times New Roman" w:cs="PT Bold Heading" w:hint="cs"/>
          <w:b/>
          <w:bCs/>
          <w:color w:val="008000"/>
          <w:sz w:val="32"/>
          <w:szCs w:val="32"/>
          <w:rtl/>
          <w:lang w:eastAsia="ar-SA"/>
        </w:rPr>
        <w:t xml:space="preserve">الطعن رقم 463  لسنة 45 ق </w:t>
      </w:r>
      <w:r w:rsidRPr="00FC76B7">
        <w:rPr>
          <w:rFonts w:ascii="Times New Roman" w:eastAsia="Times New Roman" w:hAnsi="Times New Roman" w:cs="Times New Roman" w:hint="cs"/>
          <w:b/>
          <w:bCs/>
          <w:color w:val="008000"/>
          <w:sz w:val="32"/>
          <w:szCs w:val="32"/>
          <w:rtl/>
          <w:lang w:eastAsia="ar-SA"/>
        </w:rPr>
        <w:t>-</w:t>
      </w:r>
      <w:r w:rsidRPr="00FC76B7">
        <w:rPr>
          <w:rFonts w:ascii="Times New Roman" w:eastAsia="Times New Roman" w:hAnsi="Times New Roman" w:cs="PT Bold Heading" w:hint="cs"/>
          <w:b/>
          <w:bCs/>
          <w:color w:val="008000"/>
          <w:sz w:val="32"/>
          <w:szCs w:val="32"/>
          <w:rtl/>
          <w:lang w:eastAsia="ar-SA"/>
        </w:rPr>
        <w:t xml:space="preserve">  جلسة 6-1-1979</w:t>
      </w:r>
    </w:p>
    <w:p w:rsidR="00FC76B7" w:rsidRPr="00FC76B7" w:rsidRDefault="00FC76B7" w:rsidP="00FC76B7">
      <w:pPr>
        <w:spacing w:after="0" w:line="240" w:lineRule="auto"/>
        <w:jc w:val="center"/>
        <w:rPr>
          <w:rFonts w:ascii="Times New Roman" w:eastAsia="Times New Roman" w:hAnsi="Times New Roman" w:cs="PT Bold Heading" w:hint="cs"/>
          <w:b/>
          <w:bCs/>
          <w:color w:val="008000"/>
          <w:sz w:val="32"/>
          <w:szCs w:val="32"/>
          <w:rtl/>
          <w:lang w:eastAsia="ar-SA"/>
        </w:rPr>
      </w:pPr>
      <w:r w:rsidRPr="00FC76B7">
        <w:rPr>
          <w:rFonts w:ascii="Times New Roman" w:eastAsia="Times New Roman" w:hAnsi="Times New Roman" w:cs="PT Bold Heading" w:hint="cs"/>
          <w:b/>
          <w:bCs/>
          <w:color w:val="008000"/>
          <w:sz w:val="32"/>
          <w:szCs w:val="32"/>
          <w:rtl/>
          <w:lang w:eastAsia="ar-SA"/>
        </w:rPr>
        <w:t>الموضوع ،  و  الموجز :</w:t>
      </w:r>
    </w:p>
    <w:p w:rsidR="00FC76B7" w:rsidRPr="00FC76B7" w:rsidRDefault="00FC76B7" w:rsidP="00FC76B7">
      <w:pPr>
        <w:spacing w:after="0" w:line="240" w:lineRule="auto"/>
        <w:jc w:val="lowKashida"/>
        <w:rPr>
          <w:rFonts w:ascii="Times New Roman" w:eastAsia="Times New Roman" w:hAnsi="Times New Roman" w:cs="Simplified Arabic"/>
          <w:b/>
          <w:bCs/>
          <w:sz w:val="32"/>
          <w:szCs w:val="32"/>
        </w:rPr>
      </w:pPr>
    </w:p>
    <w:p w:rsidR="00FC76B7" w:rsidRPr="00FC76B7" w:rsidRDefault="00FC76B7" w:rsidP="00FC76B7">
      <w:pPr>
        <w:spacing w:after="0" w:line="240" w:lineRule="auto"/>
        <w:jc w:val="lowKashida"/>
        <w:rPr>
          <w:rFonts w:ascii="Times New Roman" w:eastAsia="Times New Roman" w:hAnsi="Times New Roman" w:cs="Simplified Arabic"/>
          <w:b/>
          <w:bCs/>
          <w:sz w:val="28"/>
          <w:szCs w:val="28"/>
        </w:rPr>
      </w:pPr>
      <w:r w:rsidRPr="00FC76B7">
        <w:rPr>
          <w:rFonts w:ascii="Simplified Arabic" w:eastAsia="Times New Roman" w:hAnsi="Simplified Arabic" w:cs="Simplified Arabic"/>
          <w:b/>
          <w:bCs/>
          <w:sz w:val="32"/>
          <w:szCs w:val="32"/>
          <w:rtl/>
        </w:rPr>
        <w:t xml:space="preserve">(1) </w:t>
      </w:r>
      <w:r w:rsidRPr="00FC76B7">
        <w:rPr>
          <w:rFonts w:ascii="Simplified Arabic" w:eastAsia="Times New Roman" w:hAnsi="Simplified Arabic" w:cs="Simplified Arabic"/>
          <w:b/>
          <w:bCs/>
          <w:sz w:val="28"/>
          <w:szCs w:val="24"/>
          <w:rtl/>
        </w:rPr>
        <w:t xml:space="preserve">   </w:t>
      </w:r>
      <w:r w:rsidRPr="00FC76B7">
        <w:rPr>
          <w:rFonts w:ascii="Simplified Arabic" w:eastAsia="Times New Roman" w:hAnsi="Simplified Arabic" w:cs="Simplified Arabic"/>
          <w:b/>
          <w:bCs/>
          <w:sz w:val="28"/>
          <w:szCs w:val="28"/>
          <w:rtl/>
        </w:rPr>
        <w:t xml:space="preserve"> إستئناف </w:t>
      </w:r>
    </w:p>
    <w:p w:rsidR="00FC76B7" w:rsidRPr="00FC76B7" w:rsidRDefault="00FC76B7" w:rsidP="00FC76B7">
      <w:pPr>
        <w:spacing w:after="0" w:line="240" w:lineRule="auto"/>
        <w:jc w:val="lowKashida"/>
        <w:rPr>
          <w:rFonts w:ascii="Simplified Arabic" w:eastAsia="Times New Roman" w:hAnsi="Simplified Arabic" w:cs="Simplified Arabic"/>
          <w:sz w:val="28"/>
          <w:szCs w:val="28"/>
        </w:rPr>
      </w:pPr>
      <w:r w:rsidRPr="00FC76B7">
        <w:rPr>
          <w:rFonts w:ascii="Times New Roman" w:eastAsia="Times New Roman" w:hAnsi="Times New Roman" w:cs="Simplified Arabic"/>
          <w:sz w:val="28"/>
          <w:szCs w:val="28"/>
        </w:rPr>
        <w:t>-</w:t>
      </w:r>
      <w:r w:rsidRPr="00FC76B7">
        <w:rPr>
          <w:rFonts w:ascii="Simplified Arabic" w:eastAsia="Times New Roman" w:hAnsi="Simplified Arabic" w:cs="Simplified Arabic"/>
          <w:sz w:val="28"/>
          <w:szCs w:val="28"/>
          <w:rtl/>
        </w:rPr>
        <w:t xml:space="preserve"> طلب المؤجر إخلاء المستأجر لعدم الوفاء بالأجرة وإساءة إستعمال العين المؤجرة القضاء بالإخلاء للسبب الأول قضاء المحكمة الإستئنافية برفض الدعوى بعد بحث سببى </w:t>
      </w:r>
      <w:proofErr w:type="gramStart"/>
      <w:r w:rsidRPr="00FC76B7">
        <w:rPr>
          <w:rFonts w:ascii="Simplified Arabic" w:eastAsia="Times New Roman" w:hAnsi="Simplified Arabic" w:cs="Simplified Arabic"/>
          <w:sz w:val="28"/>
          <w:szCs w:val="28"/>
          <w:rtl/>
        </w:rPr>
        <w:t>الإخلاء .</w:t>
      </w:r>
      <w:proofErr w:type="gramEnd"/>
      <w:r w:rsidRPr="00FC76B7">
        <w:rPr>
          <w:rFonts w:ascii="Simplified Arabic" w:eastAsia="Times New Roman" w:hAnsi="Simplified Arabic" w:cs="Simplified Arabic"/>
          <w:sz w:val="28"/>
          <w:szCs w:val="28"/>
          <w:rtl/>
        </w:rPr>
        <w:t xml:space="preserve"> لا خطأ . علة ذلك .</w:t>
      </w:r>
    </w:p>
    <w:p w:rsidR="00FC76B7" w:rsidRPr="00FC76B7" w:rsidRDefault="00FC76B7" w:rsidP="00FC76B7">
      <w:pPr>
        <w:spacing w:after="0" w:line="240" w:lineRule="auto"/>
        <w:jc w:val="lowKashida"/>
        <w:rPr>
          <w:rFonts w:ascii="Times New Roman" w:eastAsia="Times New Roman" w:hAnsi="Times New Roman" w:cs="Simplified Arabic"/>
          <w:b/>
          <w:bCs/>
          <w:sz w:val="28"/>
          <w:szCs w:val="24"/>
          <w:rtl/>
        </w:rPr>
      </w:pPr>
    </w:p>
    <w:p w:rsidR="00FC76B7" w:rsidRPr="00FC76B7" w:rsidRDefault="00FC76B7" w:rsidP="00FC76B7">
      <w:pPr>
        <w:spacing w:after="0" w:line="240" w:lineRule="auto"/>
        <w:jc w:val="lowKashida"/>
        <w:rPr>
          <w:rFonts w:ascii="Simplified Arabic" w:eastAsia="Times New Roman" w:hAnsi="Simplified Arabic" w:cs="Simplified Arabic"/>
          <w:b/>
          <w:bCs/>
          <w:sz w:val="28"/>
          <w:szCs w:val="24"/>
        </w:rPr>
      </w:pPr>
      <w:r w:rsidRPr="00FC76B7">
        <w:rPr>
          <w:rFonts w:ascii="Simplified Arabic" w:eastAsia="Times New Roman" w:hAnsi="Simplified Arabic" w:cs="Simplified Arabic"/>
          <w:b/>
          <w:bCs/>
          <w:sz w:val="32"/>
          <w:szCs w:val="32"/>
          <w:rtl/>
        </w:rPr>
        <w:t xml:space="preserve">(2) </w:t>
      </w:r>
      <w:r w:rsidRPr="00FC76B7">
        <w:rPr>
          <w:rFonts w:ascii="Simplified Arabic" w:eastAsia="Times New Roman" w:hAnsi="Simplified Arabic" w:cs="Simplified Arabic"/>
          <w:b/>
          <w:bCs/>
          <w:sz w:val="28"/>
          <w:szCs w:val="24"/>
          <w:rtl/>
        </w:rPr>
        <w:t xml:space="preserve">   </w:t>
      </w:r>
      <w:r w:rsidRPr="00FC76B7">
        <w:rPr>
          <w:rFonts w:ascii="Simplified Arabic" w:eastAsia="Times New Roman" w:hAnsi="Simplified Arabic" w:cs="Simplified Arabic"/>
          <w:b/>
          <w:bCs/>
          <w:sz w:val="28"/>
          <w:szCs w:val="28"/>
          <w:rtl/>
        </w:rPr>
        <w:t>إيجار</w:t>
      </w:r>
      <w:r w:rsidRPr="00FC76B7">
        <w:rPr>
          <w:rFonts w:ascii="Simplified Arabic" w:eastAsia="Times New Roman" w:hAnsi="Simplified Arabic" w:cs="Simplified Arabic"/>
          <w:b/>
          <w:bCs/>
          <w:sz w:val="28"/>
          <w:szCs w:val="24"/>
          <w:rtl/>
        </w:rPr>
        <w:t xml:space="preserve">  </w:t>
      </w:r>
    </w:p>
    <w:p w:rsidR="00FC76B7" w:rsidRPr="00FC76B7" w:rsidRDefault="00FC76B7" w:rsidP="00FC76B7">
      <w:pPr>
        <w:spacing w:after="0" w:line="240" w:lineRule="auto"/>
        <w:jc w:val="lowKashida"/>
        <w:rPr>
          <w:rFonts w:ascii="Simplified Arabic" w:eastAsia="Times New Roman" w:hAnsi="Simplified Arabic" w:cs="Simplified Arabic"/>
          <w:b/>
          <w:bCs/>
          <w:sz w:val="28"/>
          <w:szCs w:val="24"/>
          <w:rtl/>
        </w:rPr>
      </w:pPr>
      <w:r w:rsidRPr="00FC76B7">
        <w:rPr>
          <w:rFonts w:ascii="Times New Roman" w:eastAsia="Times New Roman" w:hAnsi="Times New Roman" w:cs="Simplified Arabic"/>
          <w:sz w:val="28"/>
          <w:szCs w:val="24"/>
        </w:rPr>
        <w:t>-</w:t>
      </w:r>
    </w:p>
    <w:p w:rsidR="00FC76B7" w:rsidRPr="00FC76B7" w:rsidRDefault="00FC76B7" w:rsidP="00FC76B7">
      <w:pPr>
        <w:spacing w:after="0" w:line="240" w:lineRule="auto"/>
        <w:jc w:val="lowKashida"/>
        <w:rPr>
          <w:rFonts w:ascii="Simplified Arabic" w:eastAsia="Times New Roman" w:hAnsi="Simplified Arabic" w:cs="Simplified Arabic"/>
          <w:b/>
          <w:bCs/>
          <w:sz w:val="28"/>
          <w:szCs w:val="24"/>
          <w:rtl/>
        </w:rPr>
      </w:pPr>
    </w:p>
    <w:p w:rsidR="00FC76B7" w:rsidRPr="00FC76B7" w:rsidRDefault="00FC76B7" w:rsidP="00FC76B7">
      <w:pPr>
        <w:spacing w:after="0" w:line="240" w:lineRule="auto"/>
        <w:jc w:val="lowKashida"/>
        <w:rPr>
          <w:rFonts w:ascii="Times New Roman" w:eastAsia="Times New Roman" w:hAnsi="Times New Roman" w:cs="Simplified Arabic"/>
          <w:b/>
          <w:bCs/>
          <w:sz w:val="28"/>
          <w:szCs w:val="24"/>
          <w:rtl/>
        </w:rPr>
      </w:pPr>
      <w:r w:rsidRPr="00FC76B7">
        <w:rPr>
          <w:rFonts w:ascii="Simplified Arabic" w:eastAsia="Times New Roman" w:hAnsi="Simplified Arabic" w:cs="Simplified Arabic"/>
          <w:b/>
          <w:bCs/>
          <w:sz w:val="32"/>
          <w:szCs w:val="32"/>
          <w:rtl/>
        </w:rPr>
        <w:t xml:space="preserve">(3) </w:t>
      </w:r>
      <w:r w:rsidRPr="00FC76B7">
        <w:rPr>
          <w:rFonts w:ascii="Simplified Arabic" w:eastAsia="Times New Roman" w:hAnsi="Simplified Arabic" w:cs="Simplified Arabic"/>
          <w:b/>
          <w:bCs/>
          <w:sz w:val="28"/>
          <w:szCs w:val="24"/>
          <w:rtl/>
        </w:rPr>
        <w:t xml:space="preserve">    </w:t>
      </w:r>
      <w:r w:rsidRPr="00FC76B7">
        <w:rPr>
          <w:rFonts w:ascii="Simplified Arabic" w:eastAsia="Times New Roman" w:hAnsi="Simplified Arabic" w:cs="Simplified Arabic"/>
          <w:b/>
          <w:bCs/>
          <w:sz w:val="28"/>
          <w:szCs w:val="28"/>
          <w:rtl/>
        </w:rPr>
        <w:t>إيجار</w:t>
      </w:r>
      <w:r w:rsidRPr="00FC76B7">
        <w:rPr>
          <w:rFonts w:ascii="Simplified Arabic" w:eastAsia="Times New Roman" w:hAnsi="Simplified Arabic" w:cs="Simplified Arabic"/>
          <w:b/>
          <w:bCs/>
          <w:sz w:val="28"/>
          <w:szCs w:val="24"/>
          <w:rtl/>
        </w:rPr>
        <w:t xml:space="preserve">  </w:t>
      </w:r>
    </w:p>
    <w:p w:rsidR="00FC76B7" w:rsidRPr="00FC76B7" w:rsidRDefault="00FC76B7" w:rsidP="00FC76B7">
      <w:pPr>
        <w:spacing w:after="0" w:line="240" w:lineRule="auto"/>
        <w:jc w:val="lowKashida"/>
        <w:rPr>
          <w:rFonts w:ascii="Times New Roman" w:eastAsia="Times New Roman" w:hAnsi="Times New Roman" w:cs="Simplified Arabic"/>
          <w:sz w:val="28"/>
          <w:szCs w:val="28"/>
        </w:rPr>
      </w:pPr>
      <w:r w:rsidRPr="00FC76B7">
        <w:rPr>
          <w:rFonts w:ascii="Times New Roman" w:eastAsia="Times New Roman" w:hAnsi="Times New Roman" w:cs="Simplified Arabic"/>
          <w:sz w:val="28"/>
          <w:szCs w:val="28"/>
        </w:rPr>
        <w:t>-</w:t>
      </w:r>
      <w:r w:rsidRPr="00FC76B7">
        <w:rPr>
          <w:rFonts w:ascii="Simplified Arabic" w:eastAsia="Times New Roman" w:hAnsi="Simplified Arabic" w:cs="Simplified Arabic"/>
          <w:sz w:val="28"/>
          <w:szCs w:val="28"/>
          <w:rtl/>
        </w:rPr>
        <w:t xml:space="preserve"> النعى بأن المستأجر لم يقم بالوفاء بفوائد الأجرة المتأخرة عليه لتوقى طلب إخلائه من العين </w:t>
      </w:r>
      <w:proofErr w:type="gramStart"/>
      <w:r w:rsidRPr="00FC76B7">
        <w:rPr>
          <w:rFonts w:ascii="Simplified Arabic" w:eastAsia="Times New Roman" w:hAnsi="Simplified Arabic" w:cs="Simplified Arabic"/>
          <w:sz w:val="28"/>
          <w:szCs w:val="28"/>
          <w:rtl/>
        </w:rPr>
        <w:t>المؤجرة .</w:t>
      </w:r>
      <w:proofErr w:type="gramEnd"/>
      <w:r w:rsidRPr="00FC76B7">
        <w:rPr>
          <w:rFonts w:ascii="Simplified Arabic" w:eastAsia="Times New Roman" w:hAnsi="Simplified Arabic" w:cs="Simplified Arabic"/>
          <w:sz w:val="28"/>
          <w:szCs w:val="28"/>
          <w:rtl/>
        </w:rPr>
        <w:t xml:space="preserve"> عدم جواز إثارته لأول مرة أمام محكمة النقض .</w:t>
      </w:r>
    </w:p>
    <w:p w:rsidR="00FC76B7" w:rsidRPr="00FC76B7" w:rsidRDefault="00FC76B7" w:rsidP="00FC76B7">
      <w:pPr>
        <w:spacing w:after="0" w:line="240" w:lineRule="auto"/>
        <w:jc w:val="lowKashida"/>
        <w:rPr>
          <w:rFonts w:ascii="Simplified Arabic" w:eastAsia="Times New Roman" w:hAnsi="Simplified Arabic" w:cs="Simplified Arabic"/>
          <w:b/>
          <w:bCs/>
          <w:sz w:val="28"/>
          <w:szCs w:val="24"/>
        </w:rPr>
      </w:pPr>
    </w:p>
    <w:p w:rsidR="00FC76B7" w:rsidRPr="00FC76B7" w:rsidRDefault="00FC76B7" w:rsidP="00FC76B7">
      <w:pPr>
        <w:spacing w:after="0" w:line="240" w:lineRule="auto"/>
        <w:jc w:val="center"/>
        <w:rPr>
          <w:rFonts w:ascii="Times New Roman" w:eastAsia="Times New Roman" w:hAnsi="Times New Roman" w:cs="PT Bold Heading"/>
          <w:b/>
          <w:bCs/>
          <w:color w:val="008000"/>
          <w:sz w:val="32"/>
          <w:szCs w:val="32"/>
          <w:rtl/>
          <w:lang w:eastAsia="ar-SA"/>
        </w:rPr>
      </w:pPr>
      <w:r w:rsidRPr="00FC76B7">
        <w:rPr>
          <w:rFonts w:ascii="Times New Roman" w:eastAsia="Times New Roman" w:hAnsi="Times New Roman" w:cs="PT Bold Heading" w:hint="cs"/>
          <w:b/>
          <w:bCs/>
          <w:color w:val="008000"/>
          <w:sz w:val="32"/>
          <w:szCs w:val="32"/>
          <w:rtl/>
          <w:lang w:eastAsia="ar-SA"/>
        </w:rPr>
        <w:t>القاعدة</w:t>
      </w:r>
    </w:p>
    <w:p w:rsidR="00FC76B7" w:rsidRPr="00FC76B7" w:rsidRDefault="00FC76B7" w:rsidP="00FC76B7">
      <w:pPr>
        <w:spacing w:after="0" w:line="240" w:lineRule="auto"/>
        <w:jc w:val="lowKashida"/>
        <w:rPr>
          <w:rFonts w:ascii="Times New Roman" w:eastAsia="Times New Roman" w:hAnsi="Times New Roman" w:cs="Simplified Arabic" w:hint="cs"/>
          <w:sz w:val="28"/>
          <w:szCs w:val="28"/>
          <w:rtl/>
        </w:rPr>
      </w:pPr>
      <w:r w:rsidRPr="00FC76B7">
        <w:rPr>
          <w:rFonts w:ascii="Simplified Arabic" w:eastAsia="Times New Roman" w:hAnsi="Simplified Arabic" w:cs="Simplified Arabic"/>
          <w:sz w:val="28"/>
          <w:szCs w:val="28"/>
          <w:rtl/>
        </w:rPr>
        <w:t xml:space="preserve">1- الإستئناف وفقاً لنص المادتين 232 ، 233 من قانون المرافعات بنقل الدعوى إلى محكمة الدرجة الثانية بما سبق أن أبداه المستأنف عليه أمام محكمة الدرجة الأولى من دفوع و أوجه دفاع و تعتبر هذه و تلك مطروحة أمام محكمة الإستئناف للفصل فيها بمجرد رفع الإستئناف سواء فى ذلك الأوجه التى أغفلت محكمة الدرجة الأولى الفصل فيها أو التى فصلت فيها لغير مصلحته و على المحكمة أن تفصل فيها إلا إذا تنازل المستأنف عليه عن التمسك بشبر منها صراحة أو ضمناً و إذ كان الثابت من مدونات الحكم المطعون فيه أن الطاعنة قد إستندت أمام محكمة الدرجة الأولى فى دعواها بإخلاء العين المؤجرة للمطعون عليه إلى سببين هما التأخر فى الوفاء بالأجرة و إساءة إستعمال العين فقضت المحكمة لمصلحة الطاعنة بالإخلاء على سند من السبب الأول و أفصحت عن أنها لم تر مسوغاً للتعرض للسبب الآخر بعد أن أجيبت الطاعنة إلى طلبها و إذ إستأنف المطعون عليه هذا الحكم فقد إنتقلت الدعوى إلى محكمة الإستئناف بما سبق ان أبدته الطاعنة أمام محكمة الدرجة الأولى من أوجه دفاع و تعتبر مطروحة أمام محكمة الإستئناف للفصل فيها و كان الثابت مما حصله الحكم المطعون فيه أن الطاعنة لم تتخل عن دفاعها القائم على إساءة إستعمال العين المؤجرة و إنها تمسكت به صراحة فى مذكرة دفاعها فقد </w:t>
      </w:r>
      <w:r w:rsidRPr="00FC76B7">
        <w:rPr>
          <w:rFonts w:ascii="Simplified Arabic" w:eastAsia="Times New Roman" w:hAnsi="Simplified Arabic" w:cs="Simplified Arabic"/>
          <w:sz w:val="28"/>
          <w:szCs w:val="28"/>
          <w:rtl/>
        </w:rPr>
        <w:lastRenderedPageBreak/>
        <w:t>كان على محكمة الإستئناف أن تعرض له لتقول كلمتها فيه و هى إذ فعلت فإن النعى على حكمها بمخالفة القانون يكون فى غير محله .</w:t>
      </w:r>
    </w:p>
    <w:p w:rsidR="00FC76B7" w:rsidRPr="00FC76B7" w:rsidRDefault="00FC76B7" w:rsidP="00FC76B7">
      <w:pPr>
        <w:spacing w:after="0" w:line="240" w:lineRule="auto"/>
        <w:jc w:val="lowKashida"/>
        <w:rPr>
          <w:rFonts w:ascii="Times New Roman" w:eastAsia="Times New Roman" w:hAnsi="Times New Roman" w:cs="Simplified Arabic"/>
          <w:sz w:val="28"/>
          <w:szCs w:val="28"/>
        </w:rPr>
      </w:pPr>
    </w:p>
    <w:p w:rsidR="00FC76B7" w:rsidRPr="00FC76B7" w:rsidRDefault="00FC76B7" w:rsidP="00FC76B7">
      <w:pPr>
        <w:spacing w:after="0" w:line="240" w:lineRule="auto"/>
        <w:jc w:val="lowKashida"/>
        <w:rPr>
          <w:rFonts w:ascii="Times New Roman" w:eastAsia="Times New Roman" w:hAnsi="Times New Roman" w:cs="Simplified Arabic"/>
          <w:sz w:val="28"/>
          <w:szCs w:val="28"/>
        </w:rPr>
      </w:pPr>
      <w:r w:rsidRPr="00FC76B7">
        <w:rPr>
          <w:rFonts w:ascii="Simplified Arabic" w:eastAsia="Times New Roman" w:hAnsi="Simplified Arabic" w:cs="Simplified Arabic"/>
          <w:sz w:val="28"/>
          <w:szCs w:val="28"/>
          <w:rtl/>
        </w:rPr>
        <w:t>2- المقرر فى قضاء هذه المحكمة أن مفاد نص المادة 23 من القانون رقم 52 لسنة 1969 ، أن المشرع و إن رتب للمؤجر الحق فى إخلاء المستأجر بمجرد إنقضاء خمسة عشر يوماً من تكليفه بوفاء الأجرة المستحقة دون الوفاء بها إلا أنه رغبة منه فى التيسير على المستأجرين أفسح لهم مجال للوفاء بالأجرة المتأخرة حتى تاريخ إقفال باب المرافعة فى الدعوى بحيث أصبح قيام المستأجر بوفاء الأجرة و ملحقاتها حتى ذلك التاريخ مسقطاً لحق المؤجر فى الإخلاء و إذ جاءت صياغة المادة 23 المشار إليها عامة مطلقة فإنه لايجوز قصر نطاقها على إقفال باب المرافعة أمام المحكمة الإبتدائية دون محكمة الإستئناف إذ فى ذلك تخصيص لعموم النص و تقييد لإطلاقه بغير مخصص و هو ما لا يجوز للخروج عليه أو تأويله إستهداء بالمراحل التشريعية التى سبقته لما كان ذلك فإنه يجوز توفى طلب الإخلاء بأداء الأجرة و فوائدها و المصاريف الرسمية حتى إقفال باب المرافعة فى الدعوى أمام محكمة الإستئناف .</w:t>
      </w:r>
    </w:p>
    <w:p w:rsidR="00FC76B7" w:rsidRPr="00FC76B7" w:rsidRDefault="00FC76B7" w:rsidP="00FC76B7">
      <w:pPr>
        <w:spacing w:after="0" w:line="240" w:lineRule="auto"/>
        <w:jc w:val="lowKashida"/>
        <w:rPr>
          <w:rFonts w:ascii="Times New Roman" w:eastAsia="Times New Roman" w:hAnsi="Times New Roman" w:cs="Simplified Arabic"/>
          <w:sz w:val="28"/>
          <w:szCs w:val="28"/>
        </w:rPr>
      </w:pPr>
    </w:p>
    <w:p w:rsidR="00FC76B7" w:rsidRPr="00FC76B7" w:rsidRDefault="00FC76B7" w:rsidP="00FC76B7">
      <w:pPr>
        <w:spacing w:after="0" w:line="240" w:lineRule="auto"/>
        <w:jc w:val="lowKashida"/>
        <w:rPr>
          <w:rFonts w:ascii="Times New Roman" w:eastAsia="Times New Roman" w:hAnsi="Times New Roman" w:cs="Simplified Arabic"/>
          <w:sz w:val="28"/>
          <w:szCs w:val="28"/>
        </w:rPr>
      </w:pPr>
      <w:r w:rsidRPr="00FC76B7">
        <w:rPr>
          <w:rFonts w:ascii="Simplified Arabic" w:eastAsia="Times New Roman" w:hAnsi="Simplified Arabic" w:cs="Simplified Arabic"/>
          <w:sz w:val="28"/>
          <w:szCs w:val="28"/>
          <w:rtl/>
        </w:rPr>
        <w:t>3- المقرر بقضاء هذه المحكمة أنه متى كان وجه النعى قد تضمن دفاعاً جديداً يخالطه واقع لم يثبت إبداؤه أمام محكمة الموضوع فإنه لاتجوز إثارته لأول مرة أمام محكمة النقض و لما كان دفاع الطاعنة بأن المطعون عليه لم يوف بجميع المبالغ المستحقة فى ذمته من أجرة و فوائد و مصاريف هو دفاع يخالطه واقع و كانت الطاعنة لم تقدم ما يثبت أنها تمسكت به لدى محكمة الموضوع و ليس فى الحكم المطعون فيه ما يفيد ذلك فمن ثم يكون ما تضمنه وجه النعى سبباً لا يجوز التحدى به لأول مرة أمام محكمة النقض .</w:t>
      </w:r>
    </w:p>
    <w:p w:rsidR="00FC76B7" w:rsidRPr="00FC76B7" w:rsidRDefault="00FC76B7" w:rsidP="00FC76B7">
      <w:pPr>
        <w:spacing w:after="0" w:line="240" w:lineRule="auto"/>
        <w:jc w:val="lowKashida"/>
        <w:rPr>
          <w:rFonts w:ascii="Times New Roman" w:eastAsia="Times New Roman" w:hAnsi="Times New Roman" w:cs="Simplified Arabic"/>
          <w:sz w:val="28"/>
          <w:szCs w:val="28"/>
        </w:rPr>
      </w:pPr>
    </w:p>
    <w:p w:rsidR="00FC76B7" w:rsidRPr="00FC76B7" w:rsidRDefault="00FC76B7" w:rsidP="00FC76B7">
      <w:pPr>
        <w:spacing w:after="0" w:line="240" w:lineRule="auto"/>
        <w:jc w:val="lowKashida"/>
        <w:rPr>
          <w:rFonts w:ascii="Simplified Arabic" w:eastAsia="Times New Roman" w:hAnsi="Simplified Arabic" w:cs="Simplified Arabic"/>
          <w:sz w:val="28"/>
          <w:szCs w:val="28"/>
        </w:rPr>
      </w:pPr>
    </w:p>
    <w:p w:rsidR="00FC76B7" w:rsidRPr="00FC76B7" w:rsidRDefault="00FC76B7" w:rsidP="00FC76B7">
      <w:pPr>
        <w:spacing w:after="0" w:line="240" w:lineRule="auto"/>
        <w:jc w:val="center"/>
        <w:rPr>
          <w:rFonts w:ascii="Times New Roman" w:eastAsia="Times New Roman" w:hAnsi="Times New Roman" w:cs="Simplified Arabic"/>
          <w:sz w:val="24"/>
          <w:szCs w:val="24"/>
          <w:rtl/>
        </w:rPr>
      </w:pPr>
      <w:r w:rsidRPr="00FC76B7">
        <w:rPr>
          <w:rFonts w:ascii="Simplified Arabic" w:eastAsia="Times New Roman" w:hAnsi="Simplified Arabic" w:cs="Simplified Arabic"/>
          <w:sz w:val="24"/>
          <w:szCs w:val="24"/>
          <w:rtl/>
        </w:rPr>
        <w:t>" سنة المكتب الفنى "  30 " رقم الصفحة - 121  -  قاعدة رقم –   -  "</w:t>
      </w:r>
    </w:p>
    <w:p w:rsidR="00FC76B7" w:rsidRPr="00FC76B7" w:rsidRDefault="00FC76B7" w:rsidP="00FC76B7">
      <w:pPr>
        <w:spacing w:after="0" w:line="240" w:lineRule="auto"/>
        <w:rPr>
          <w:rFonts w:ascii="Times New Roman" w:eastAsia="Times New Roman" w:hAnsi="Times New Roman" w:cs="Times New Roman"/>
          <w:sz w:val="24"/>
          <w:szCs w:val="24"/>
        </w:rPr>
      </w:pPr>
    </w:p>
    <w:p w:rsidR="003E5EDE" w:rsidRPr="00FC76B7" w:rsidRDefault="003E5EDE">
      <w:bookmarkStart w:id="0" w:name="_GoBack"/>
      <w:bookmarkEnd w:id="0"/>
    </w:p>
    <w:sectPr w:rsidR="003E5EDE" w:rsidRPr="00FC76B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18F"/>
    <w:rsid w:val="0003272B"/>
    <w:rsid w:val="003E5EDE"/>
    <w:rsid w:val="0079418F"/>
    <w:rsid w:val="00FC76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2588</Characters>
  <Application>Microsoft Office Word</Application>
  <DocSecurity>0</DocSecurity>
  <Lines>21</Lines>
  <Paragraphs>6</Paragraphs>
  <ScaleCrop>false</ScaleCrop>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2020-06-03T13:14:00Z</dcterms:created>
  <dcterms:modified xsi:type="dcterms:W3CDTF">2020-06-03T13:14:00Z</dcterms:modified>
</cp:coreProperties>
</file>