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1BB" w:rsidRPr="00AF31BB" w:rsidRDefault="00AF31BB" w:rsidP="00AF31BB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AF31BB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1070 لسنة 48 ق </w:t>
      </w:r>
      <w:r w:rsidRPr="00AF31BB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AF31BB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18-1-1979</w:t>
      </w:r>
    </w:p>
    <w:p w:rsidR="00AF31BB" w:rsidRPr="00AF31BB" w:rsidRDefault="00AF31BB" w:rsidP="00AF31BB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AF31BB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AF31BB" w:rsidRPr="00AF31BB" w:rsidRDefault="00AF31BB" w:rsidP="00AF31BB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AF31BB" w:rsidRPr="00AF31BB" w:rsidRDefault="00AF31BB" w:rsidP="00AF31BB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AF31BB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AF31BB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AF31BB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إعلان</w:t>
      </w:r>
    </w:p>
    <w:p w:rsidR="00AF31BB" w:rsidRPr="00AF31BB" w:rsidRDefault="00AF31BB" w:rsidP="00AF31BB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AF31BB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AF31BB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إعلان الخصم فى الموطن المختار لتنفيذ عمل قانونى </w:t>
      </w:r>
      <w:proofErr w:type="gramStart"/>
      <w:r w:rsidRPr="00AF31BB">
        <w:rPr>
          <w:rFonts w:ascii="Simplified Arabic" w:eastAsia="Times New Roman" w:hAnsi="Simplified Arabic" w:cs="Simplified Arabic"/>
          <w:sz w:val="28"/>
          <w:szCs w:val="28"/>
          <w:rtl/>
        </w:rPr>
        <w:t>معين .</w:t>
      </w:r>
      <w:proofErr w:type="gramEnd"/>
      <w:r w:rsidRPr="00AF31BB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شرطه . أن يكون الاتفاق .على ذلك ثابتا بالكتابة والإعلان متعلقا بذلك العمل</w:t>
      </w:r>
    </w:p>
    <w:p w:rsidR="00AF31BB" w:rsidRPr="00AF31BB" w:rsidRDefault="00AF31BB" w:rsidP="00AF31BB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AF31BB" w:rsidRPr="00AF31BB" w:rsidRDefault="00AF31BB" w:rsidP="00AF31BB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  <w:r w:rsidRPr="00AF31BB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AF31BB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 </w:t>
      </w:r>
      <w:r w:rsidRPr="00AF31BB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إثبات</w:t>
      </w:r>
      <w:r w:rsidRPr="00AF31BB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</w:t>
      </w:r>
    </w:p>
    <w:p w:rsidR="00AF31BB" w:rsidRPr="00AF31BB" w:rsidRDefault="00AF31BB" w:rsidP="00AF31BB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AF31BB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AF31BB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اقرار الخصم بأن آخر كان وكيل عنه كاف لاثبات </w:t>
      </w:r>
      <w:proofErr w:type="gramStart"/>
      <w:r w:rsidRPr="00AF31BB">
        <w:rPr>
          <w:rFonts w:ascii="Simplified Arabic" w:eastAsia="Times New Roman" w:hAnsi="Simplified Arabic" w:cs="Simplified Arabic"/>
          <w:sz w:val="28"/>
          <w:szCs w:val="28"/>
          <w:rtl/>
        </w:rPr>
        <w:t>الوكالة .</w:t>
      </w:r>
      <w:proofErr w:type="gramEnd"/>
      <w:r w:rsidRPr="00AF31BB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لا محل لالزام خصمه بتقديم صورة رسمية من عقد الوكالة .</w:t>
      </w:r>
    </w:p>
    <w:p w:rsidR="00AF31BB" w:rsidRPr="00AF31BB" w:rsidRDefault="00AF31BB" w:rsidP="00AF31BB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AF31BB" w:rsidRPr="00AF31BB" w:rsidRDefault="00AF31BB" w:rsidP="00AF31BB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AF31BB" w:rsidRPr="00AF31BB" w:rsidRDefault="00AF31BB" w:rsidP="00AF31BB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  <w:r w:rsidRPr="00AF31BB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(3) </w:t>
      </w:r>
      <w:r w:rsidRPr="00AF31BB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 </w:t>
      </w:r>
      <w:r w:rsidRPr="00AF31BB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إلتزام</w:t>
      </w:r>
    </w:p>
    <w:p w:rsidR="00AF31BB" w:rsidRPr="00AF31BB" w:rsidRDefault="00AF31BB" w:rsidP="00AF31BB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AF31BB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AF31BB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الموكلون فى تصرف واحد متضامنون قبل الوكيل فى تنفيذ الوكالة</w:t>
      </w:r>
    </w:p>
    <w:p w:rsidR="00AF31BB" w:rsidRPr="00AF31BB" w:rsidRDefault="00AF31BB" w:rsidP="00AF31BB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AF31BB" w:rsidRPr="00AF31BB" w:rsidRDefault="00AF31BB" w:rsidP="00AF31BB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AF31BB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AF31BB" w:rsidRPr="00AF31BB" w:rsidRDefault="00AF31BB" w:rsidP="00AF31BB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AF31BB">
        <w:rPr>
          <w:rFonts w:ascii="Simplified Arabic" w:eastAsia="Times New Roman" w:hAnsi="Simplified Arabic" w:cs="Simplified Arabic"/>
          <w:sz w:val="28"/>
          <w:szCs w:val="28"/>
          <w:rtl/>
        </w:rPr>
        <w:t>1- مفاد نص المادتين 1-10 من قانون المرافعات و 1-43 من القانون المدنى ، هو جواز إعلان الخصم فى الموطن المختار لتنفيذ عمل قانونى معين متى كان هذا الموطن المختار ثابتاً بالكتابة و كان الإعلان متعلقاً بهذا العمل ، ما لم يفصح المراد إعلانه كتابة عن إلغاء هذا الموطن ، و إذ كان الثابت بالأوراق أن إعلان الطاعنين بصحيفة الدعوى و جه إليهم فى مكتب وكيلهم المطعون عليه الثانى المتفق على اعتباره موطناً مختاراً لهم بالمحرر سند الدعوى و المبرم بين المطعون عليه الأول و المطعون عليه الثانى بصفته وكيلاً عنهم ، و كان هذا الإعلان متعلقاً بهذا الاتفاق و كان الطاعنون لم يفصحوا عن إلغاء هذا الموطن المختار و لم يقدموا دليلاً على علم المطعون عليه الأول بقيام نزاع بينهم و بين المطعون عليه الثانى و أنهائهم للتوكيل الصادر منهم له قبل تحرير الإتفاق المشار إليه أو إعلانهم بصحيفة الدعوى فى موطنهم المختار ، فإن النعى على الحكم المطعون فيه بمخالفة القانون و الخطأ فى تطبيقه يكون على غير أساس .</w:t>
      </w:r>
    </w:p>
    <w:p w:rsidR="00AF31BB" w:rsidRPr="00AF31BB" w:rsidRDefault="00AF31BB" w:rsidP="00AF31BB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AF31BB" w:rsidRPr="00AF31BB" w:rsidRDefault="00AF31BB" w:rsidP="00AF31BB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AF31BB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>2- إذ كان الحكم المطعون فيه قد أستدل على وكالة المطعون عليه الثاني عن الطاعنين من إقرارهم بأنه كان وكيلاً عنهم فى إدارة أموالهم و التعامل باسمهم حتى إلغائهم التوكيلات المذكورة ، و فى هذا ما يقوم مقام الكتابة فى إثبات الوكالة و تغنى عن تقديم صورة رسمية منها .</w:t>
      </w:r>
    </w:p>
    <w:p w:rsidR="00AF31BB" w:rsidRPr="00AF31BB" w:rsidRDefault="00AF31BB" w:rsidP="00AF31BB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AF31BB" w:rsidRPr="00AF31BB" w:rsidRDefault="00AF31BB" w:rsidP="00AF31BB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AF31BB">
        <w:rPr>
          <w:rFonts w:ascii="Simplified Arabic" w:eastAsia="Times New Roman" w:hAnsi="Simplified Arabic" w:cs="Simplified Arabic"/>
          <w:sz w:val="28"/>
          <w:szCs w:val="28"/>
          <w:rtl/>
        </w:rPr>
        <w:t>3- النص فى المادة 712 من القانون المدنى على أنه " إذا وكل أشخاص متعددون وكيلاً واحداً فى عمل مشترك كان جميع الموكلين متضامنين قبل الوكيل فى تنفيذ الوكالة ما لم يتفق على غير ذلك " ، مفاده إنه إذا تعدد الموكلون فى تصرف واحد ، كانوا متضامنين نحو الوكيل ، و إذ كان الثابت من الحكم المطعون فيه أن المطعون عليه الأول باشر الأعمال الإدارية و القضائية نيابة عن الطاعنين جميعاً بمقتضى الوكالة المخولة لهم من وكيلهم المطعون عليه الثانى ، فإن الطاعنين يكونون متضامنين فى إلتزامهم نحو المطعون عليه الأول و هو ما نص عليه فى عقد الإتفاق سند الدعوى .</w:t>
      </w:r>
    </w:p>
    <w:p w:rsidR="00AF31BB" w:rsidRPr="00AF31BB" w:rsidRDefault="00AF31BB" w:rsidP="00AF31BB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AF31BB" w:rsidRPr="00AF31BB" w:rsidRDefault="00AF31BB" w:rsidP="00AF31BB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AF31BB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- 293  -  قاعدة رقم –   -  "</w:t>
      </w:r>
    </w:p>
    <w:p w:rsidR="00AF31BB" w:rsidRPr="00AF31BB" w:rsidRDefault="00AF31BB" w:rsidP="00AF31BB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</w:p>
    <w:p w:rsidR="00AF31BB" w:rsidRPr="00AF31BB" w:rsidRDefault="00AF31BB" w:rsidP="00AF31BB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</w:p>
    <w:p w:rsidR="00AF31BB" w:rsidRPr="00AF31BB" w:rsidRDefault="00AF31BB" w:rsidP="00AF3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3E5EDE" w:rsidRDefault="003E5EDE">
      <w:bookmarkStart w:id="0" w:name="_GoBack"/>
      <w:bookmarkEnd w:id="0"/>
    </w:p>
    <w:sectPr w:rsidR="003E5EDE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93B"/>
    <w:rsid w:val="0003272B"/>
    <w:rsid w:val="003E5EDE"/>
    <w:rsid w:val="0080593B"/>
    <w:rsid w:val="00AF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8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2020-06-03T13:08:00Z</dcterms:created>
  <dcterms:modified xsi:type="dcterms:W3CDTF">2020-06-03T13:09:00Z</dcterms:modified>
</cp:coreProperties>
</file>