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4B" w:rsidRPr="00F31C4B" w:rsidRDefault="00F31C4B" w:rsidP="00F31C4B">
      <w:pPr>
        <w:spacing w:after="0" w:line="240" w:lineRule="auto"/>
        <w:jc w:val="center"/>
        <w:rPr>
          <w:rFonts w:ascii="Times New Roman" w:eastAsia="Times New Roman" w:hAnsi="Times New Roman" w:cs="PT Bold Heading"/>
          <w:b/>
          <w:bCs/>
          <w:color w:val="008000"/>
          <w:sz w:val="32"/>
          <w:szCs w:val="32"/>
          <w:lang w:eastAsia="ar-SA"/>
        </w:rPr>
      </w:pPr>
      <w:r w:rsidRPr="00F31C4B">
        <w:rPr>
          <w:rFonts w:ascii="Times New Roman" w:eastAsia="Times New Roman" w:hAnsi="Times New Roman" w:cs="PT Bold Heading" w:hint="cs"/>
          <w:b/>
          <w:bCs/>
          <w:color w:val="008000"/>
          <w:sz w:val="32"/>
          <w:szCs w:val="32"/>
          <w:rtl/>
          <w:lang w:eastAsia="ar-SA"/>
        </w:rPr>
        <w:t xml:space="preserve">الطعن رقم 1018 لسنة 48 ق </w:t>
      </w:r>
      <w:r w:rsidRPr="00F31C4B">
        <w:rPr>
          <w:rFonts w:ascii="Times New Roman" w:eastAsia="Times New Roman" w:hAnsi="Times New Roman" w:cs="Times New Roman" w:hint="cs"/>
          <w:b/>
          <w:bCs/>
          <w:color w:val="008000"/>
          <w:sz w:val="32"/>
          <w:szCs w:val="32"/>
          <w:rtl/>
          <w:lang w:eastAsia="ar-SA"/>
        </w:rPr>
        <w:t>-</w:t>
      </w:r>
      <w:r w:rsidRPr="00F31C4B">
        <w:rPr>
          <w:rFonts w:ascii="Times New Roman" w:eastAsia="Times New Roman" w:hAnsi="Times New Roman" w:cs="PT Bold Heading" w:hint="cs"/>
          <w:b/>
          <w:bCs/>
          <w:color w:val="008000"/>
          <w:sz w:val="32"/>
          <w:szCs w:val="32"/>
          <w:rtl/>
          <w:lang w:eastAsia="ar-SA"/>
        </w:rPr>
        <w:t xml:space="preserve"> جلسة  24-1-1979</w:t>
      </w:r>
    </w:p>
    <w:p w:rsidR="00F31C4B" w:rsidRPr="00F31C4B" w:rsidRDefault="00F31C4B" w:rsidP="00F31C4B">
      <w:pPr>
        <w:spacing w:after="0" w:line="240" w:lineRule="auto"/>
        <w:jc w:val="center"/>
        <w:rPr>
          <w:rFonts w:ascii="Times New Roman" w:eastAsia="Times New Roman" w:hAnsi="Times New Roman" w:cs="PT Bold Heading"/>
          <w:b/>
          <w:bCs/>
          <w:color w:val="008000"/>
          <w:sz w:val="32"/>
          <w:szCs w:val="32"/>
          <w:lang w:eastAsia="ar-SA"/>
        </w:rPr>
      </w:pPr>
      <w:r w:rsidRPr="00F31C4B">
        <w:rPr>
          <w:rFonts w:ascii="Times New Roman" w:eastAsia="Times New Roman" w:hAnsi="Times New Roman" w:cs="PT Bold Heading" w:hint="cs"/>
          <w:b/>
          <w:bCs/>
          <w:color w:val="008000"/>
          <w:sz w:val="32"/>
          <w:szCs w:val="32"/>
          <w:rtl/>
          <w:lang w:eastAsia="ar-SA"/>
        </w:rPr>
        <w:t>الموضوع ،  و  الموجز :</w:t>
      </w:r>
    </w:p>
    <w:p w:rsidR="00F31C4B" w:rsidRPr="00F31C4B" w:rsidRDefault="00F31C4B" w:rsidP="00F31C4B">
      <w:pPr>
        <w:spacing w:after="0" w:line="240" w:lineRule="auto"/>
        <w:jc w:val="lowKashida"/>
        <w:rPr>
          <w:rFonts w:ascii="Times New Roman" w:eastAsia="Times New Roman" w:hAnsi="Times New Roman" w:cs="Simplified Arabic"/>
          <w:b/>
          <w:bCs/>
          <w:sz w:val="32"/>
          <w:szCs w:val="32"/>
        </w:rPr>
      </w:pPr>
    </w:p>
    <w:p w:rsidR="00F31C4B" w:rsidRPr="00F31C4B" w:rsidRDefault="00F31C4B" w:rsidP="00F31C4B">
      <w:pPr>
        <w:spacing w:after="0" w:line="240" w:lineRule="auto"/>
        <w:jc w:val="lowKashida"/>
        <w:rPr>
          <w:rFonts w:ascii="Times New Roman" w:eastAsia="Times New Roman" w:hAnsi="Times New Roman" w:cs="Simplified Arabic"/>
          <w:b/>
          <w:bCs/>
          <w:sz w:val="28"/>
          <w:szCs w:val="24"/>
        </w:rPr>
      </w:pPr>
      <w:r w:rsidRPr="00F31C4B">
        <w:rPr>
          <w:rFonts w:ascii="Simplified Arabic" w:eastAsia="Times New Roman" w:hAnsi="Simplified Arabic" w:cs="Simplified Arabic"/>
          <w:b/>
          <w:bCs/>
          <w:sz w:val="32"/>
          <w:szCs w:val="32"/>
          <w:rtl/>
        </w:rPr>
        <w:t>إيجار – حكم - نقض</w:t>
      </w:r>
    </w:p>
    <w:p w:rsidR="00F31C4B" w:rsidRPr="00F31C4B" w:rsidRDefault="00F31C4B" w:rsidP="00F31C4B">
      <w:pPr>
        <w:spacing w:after="0" w:line="240" w:lineRule="auto"/>
        <w:jc w:val="lowKashida"/>
        <w:rPr>
          <w:rFonts w:ascii="Simplified Arabic" w:eastAsia="Times New Roman" w:hAnsi="Simplified Arabic" w:cs="Simplified Arabic"/>
          <w:b/>
          <w:bCs/>
          <w:sz w:val="28"/>
          <w:szCs w:val="24"/>
        </w:rPr>
      </w:pPr>
    </w:p>
    <w:p w:rsidR="00F31C4B" w:rsidRPr="00F31C4B" w:rsidRDefault="00F31C4B" w:rsidP="00F31C4B">
      <w:pPr>
        <w:spacing w:after="0" w:line="240" w:lineRule="auto"/>
        <w:jc w:val="lowKashida"/>
        <w:rPr>
          <w:rFonts w:ascii="Simplified Arabic" w:eastAsia="Times New Roman" w:hAnsi="Simplified Arabic" w:cs="Simplified Arabic"/>
          <w:b/>
          <w:bCs/>
          <w:sz w:val="28"/>
          <w:szCs w:val="24"/>
          <w:rtl/>
        </w:rPr>
      </w:pPr>
    </w:p>
    <w:p w:rsidR="00F31C4B" w:rsidRPr="00F31C4B" w:rsidRDefault="00F31C4B" w:rsidP="00F31C4B">
      <w:pPr>
        <w:spacing w:after="0" w:line="240" w:lineRule="auto"/>
        <w:jc w:val="center"/>
        <w:rPr>
          <w:rFonts w:ascii="Times New Roman" w:eastAsia="Times New Roman" w:hAnsi="Times New Roman" w:cs="PT Bold Heading"/>
          <w:b/>
          <w:bCs/>
          <w:color w:val="008000"/>
          <w:sz w:val="32"/>
          <w:szCs w:val="32"/>
          <w:rtl/>
          <w:lang w:eastAsia="ar-SA"/>
        </w:rPr>
      </w:pPr>
      <w:r w:rsidRPr="00F31C4B">
        <w:rPr>
          <w:rFonts w:ascii="Times New Roman" w:eastAsia="Times New Roman" w:hAnsi="Times New Roman" w:cs="PT Bold Heading" w:hint="cs"/>
          <w:b/>
          <w:bCs/>
          <w:color w:val="008000"/>
          <w:sz w:val="32"/>
          <w:szCs w:val="32"/>
          <w:rtl/>
          <w:lang w:eastAsia="ar-SA"/>
        </w:rPr>
        <w:t>القاعدة</w:t>
      </w:r>
    </w:p>
    <w:p w:rsidR="00F31C4B" w:rsidRPr="00F31C4B" w:rsidRDefault="00F31C4B" w:rsidP="00F31C4B">
      <w:pPr>
        <w:spacing w:after="0" w:line="240" w:lineRule="auto"/>
        <w:jc w:val="lowKashida"/>
        <w:rPr>
          <w:rFonts w:ascii="Simplified Arabic" w:eastAsia="Times New Roman" w:hAnsi="Simplified Arabic" w:cs="Simplified Arabic"/>
          <w:sz w:val="28"/>
          <w:szCs w:val="28"/>
        </w:rPr>
      </w:pPr>
    </w:p>
    <w:p w:rsidR="00F31C4B" w:rsidRPr="00F31C4B" w:rsidRDefault="00F31C4B" w:rsidP="00F31C4B">
      <w:pPr>
        <w:spacing w:after="0" w:line="240" w:lineRule="auto"/>
        <w:jc w:val="lowKashida"/>
        <w:rPr>
          <w:rFonts w:ascii="Simplified Arabic" w:eastAsia="Times New Roman" w:hAnsi="Simplified Arabic" w:cs="Simplified Arabic"/>
          <w:sz w:val="28"/>
          <w:szCs w:val="28"/>
          <w:rtl/>
        </w:rPr>
      </w:pPr>
    </w:p>
    <w:p w:rsidR="00F31C4B" w:rsidRPr="00F31C4B" w:rsidRDefault="00F31C4B" w:rsidP="00F31C4B">
      <w:pPr>
        <w:spacing w:after="0" w:line="240" w:lineRule="auto"/>
        <w:jc w:val="lowKashida"/>
        <w:rPr>
          <w:rFonts w:ascii="Times New Roman" w:eastAsia="Times New Roman" w:hAnsi="Times New Roman" w:cs="Simplified Arabic"/>
          <w:sz w:val="28"/>
          <w:szCs w:val="28"/>
          <w:rtl/>
        </w:rPr>
      </w:pPr>
      <w:r w:rsidRPr="00F31C4B">
        <w:rPr>
          <w:rFonts w:ascii="Simplified Arabic" w:eastAsia="Times New Roman" w:hAnsi="Simplified Arabic" w:cs="Simplified Arabic"/>
          <w:sz w:val="28"/>
          <w:szCs w:val="28"/>
          <w:rtl/>
        </w:rPr>
        <w:t>1- إذا كان ما أورده الحكم فيه بيان لما جاء بمستندات الدعوى فإنه لايعيبه إغفاله ذكر نصوص المستندات التى إعتمد عليها فى قضائه ، ما دام أن هذه المستندات كانت مقدمة إلى المحكمة و ترافع بشأنها الخصوم بما يكفى معه تقدير ما إستخلصته المحكمة منها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2- لا يستقيم إتخاذ الحكم الإبتدائى من مجرد عدم إعتراض الطاعنين -ـ المستأجرين على الموجودات - بالمحل التجارى المؤجر مفروشاً - منذ بدء الإيجار دليلاً على عدم تفاهتها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3- المقرر - فى قضاء هذه المحكمة - أن التناقض الذى يعيب الحكم هو ما يتعارض به الأسباب و تتهاتر فتتماحى و يسقط بعضها بعضاً بحيث لا يبقى منها ما  يقيم الحكم  و يحمله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4- المقرر فى قضاء النقض أن المشرع نظم الأحكام العامة لعقد الإيجار فى القانون المدنى و هى واجبه التطبيق على ما أبرم فى ظلها من عقود ، و لا يستثنى من ذلك إلا الأحكام التى صدرت فيها تشريعات خاصة فإنها تسرى بأثر فورى فى نطاق الأغراض التى وضعت لها دون توسع فى التفسير ، و آخر هذه التشريعات القانون رقم 49 لسنة 1977 فى شأن تأجير و بيع الأماكن وتنظيم العلاقة بين المؤجر و المستأجر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 xml:space="preserve">5- النص فى المادة 46 من القانون رقم 49 لسنة 1977 على أنه " يحق للمستأجر الذى يسكن فى عين إستا جرها مفروشة من مالكها لمدة خمس سنوات متصلة سابقة على تاريخ العمل بهذا القانون البقاء فى العين و لو إنتهت المدة المتفق عليها ...... فإذا كانت العين قد أجرت مفروشة من مستأجرها الأصلى فإنه يشترط لإستفادة المسـتأجر من الباطن من حكم الفقرة السابقة </w:t>
      </w:r>
      <w:r w:rsidRPr="00F31C4B">
        <w:rPr>
          <w:rFonts w:ascii="Simplified Arabic" w:eastAsia="Times New Roman" w:hAnsi="Simplified Arabic" w:cs="Simplified Arabic"/>
          <w:sz w:val="28"/>
          <w:szCs w:val="28"/>
          <w:rtl/>
        </w:rPr>
        <w:lastRenderedPageBreak/>
        <w:t>أن يكون قد أمضى فى العين مدة عشر سنوات متصلة سابقة على تاريخ العمل بهذا القانون " و النص فى المادة 48 من ذات القانون على أنه " لا يفيد من أحكام هذا الفصل سوى الملاك و المستأجرين المصريين ...... " يدل على أن المشرع أتى بحكم جديد ليس له أثر رجعى ينصرف فقط إلى الوحدات المشغولة لأغراض السكنى دون غيرها من الأغراض ، خول للمستأجر المصرى الذى يسكن فى عين أستأجرها مفروشة من مالكها لمدة خمس سنوات متصلة أو أستأجرها مفروشة من مستأجرها الأصلى لمدة عشر سنوات متصلة حق الامتداد القانونى إلى أجل غير مسمى ، مما مفاده أن المشرع أفصح عن إتجاهه بأن الإمتداد القانونى لم يكن وارداً على الأماكن المفروشة فى ظل القانون رقم 52 لسنة 1969 و أن حكم الإمتداد القانونى الوارد فى القانون رقم 49 لسنة 1977 قاصر على الشقق المفروشة المؤجرة لغرض السكنى و لا يسرى على الأماكن المؤجرة مفروشة لغير هذا الغرض ، و يتعين من ثم الرجوع إلى حكم القانون المدنى فى هذا الخصوص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6- تقضى المادة 598 من القانون المدنى الذى تم التعاقد فى ظله بإنتهاء الإيجار بانقضاء المدة المبينه فى العقد و إذ كان الغرض من استئجار محل النزاع هو الاستغلال التجارى ، فإن العقد لايسرى عليه الامتداد القانونى الوارد بالمادة 46 من القانون رقم 49 لسنة 1977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7- إذ كان البين من الإطلاع على الصورة الرسمية لمحاضر جلسات المحكمة الابتدائية أن المطعون عليه حضر عنه محام رقم عن رقم توكيله ، و أن أياً من الطاعنين لم ينازع فى صحة هذا الحضور حتى صدور الحكم فى الدعوى ، و كان المقرر فى قضاء هذه المحكمة أنه متى أرشد المحامى الحاضر عن أحد الخصوم عن رقم توكيله و لم ينازع خصمه فى ذلك أمام محكمة الموضوع فليس له أن يثير هذه المنازعة لأول مرة أمام محكمة النقض .</w:t>
      </w:r>
    </w:p>
    <w:p w:rsidR="00F31C4B" w:rsidRPr="00F31C4B" w:rsidRDefault="00F31C4B" w:rsidP="00F31C4B">
      <w:pPr>
        <w:spacing w:after="0" w:line="240" w:lineRule="auto"/>
        <w:jc w:val="lowKashida"/>
        <w:rPr>
          <w:rFonts w:ascii="Times New Roman" w:eastAsia="Times New Roman" w:hAnsi="Times New Roman" w:cs="Simplified Arabic"/>
          <w:sz w:val="28"/>
          <w:szCs w:val="28"/>
        </w:rPr>
      </w:pPr>
      <w:r w:rsidRPr="00F31C4B">
        <w:rPr>
          <w:rFonts w:ascii="Simplified Arabic" w:eastAsia="Times New Roman" w:hAnsi="Simplified Arabic" w:cs="Simplified Arabic"/>
          <w:sz w:val="28"/>
          <w:szCs w:val="28"/>
          <w:rtl/>
        </w:rPr>
        <w:t xml:space="preserve"> </w:t>
      </w:r>
    </w:p>
    <w:p w:rsidR="00F31C4B" w:rsidRPr="00F31C4B" w:rsidRDefault="00F31C4B" w:rsidP="00F31C4B">
      <w:pPr>
        <w:spacing w:after="0" w:line="240" w:lineRule="auto"/>
        <w:jc w:val="center"/>
        <w:rPr>
          <w:rFonts w:ascii="Times New Roman" w:eastAsia="Times New Roman" w:hAnsi="Times New Roman" w:cs="Simplified Arabic"/>
          <w:sz w:val="24"/>
          <w:szCs w:val="24"/>
        </w:rPr>
      </w:pPr>
      <w:r w:rsidRPr="00F31C4B">
        <w:rPr>
          <w:rFonts w:ascii="Simplified Arabic" w:eastAsia="Times New Roman" w:hAnsi="Simplified Arabic" w:cs="Simplified Arabic"/>
          <w:sz w:val="24"/>
          <w:szCs w:val="24"/>
          <w:rtl/>
        </w:rPr>
        <w:t>" سنة المكتب الفنى "  30 " رقم الصفحة -   373-  قاعدة رقم –   -  "</w:t>
      </w:r>
    </w:p>
    <w:p w:rsidR="00F31C4B" w:rsidRPr="00F31C4B" w:rsidRDefault="00F31C4B" w:rsidP="00F31C4B">
      <w:pPr>
        <w:spacing w:after="0" w:line="240" w:lineRule="auto"/>
        <w:jc w:val="lowKashida"/>
        <w:rPr>
          <w:rFonts w:ascii="Simplified Arabic" w:eastAsia="Times New Roman" w:hAnsi="Simplified Arabic" w:cs="Simplified Arabic"/>
          <w:sz w:val="28"/>
          <w:szCs w:val="28"/>
        </w:rPr>
      </w:pPr>
    </w:p>
    <w:p w:rsidR="00F31C4B" w:rsidRPr="00F31C4B" w:rsidRDefault="00F31C4B" w:rsidP="00F31C4B">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2F"/>
    <w:rsid w:val="0003272B"/>
    <w:rsid w:val="0014182F"/>
    <w:rsid w:val="003E5EDE"/>
    <w:rsid w:val="00F31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2020-06-03T13:08:00Z</dcterms:created>
  <dcterms:modified xsi:type="dcterms:W3CDTF">2020-06-03T13:08:00Z</dcterms:modified>
</cp:coreProperties>
</file>