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2F" w:rsidRPr="0048532F" w:rsidRDefault="0048532F" w:rsidP="0048532F">
      <w:pPr>
        <w:spacing w:after="0" w:line="240" w:lineRule="auto"/>
        <w:jc w:val="center"/>
        <w:rPr>
          <w:rFonts w:ascii="Times New Roman" w:eastAsia="Times New Roman" w:hAnsi="Times New Roman" w:cs="PT Bold Heading"/>
          <w:b/>
          <w:bCs/>
          <w:color w:val="008000"/>
          <w:sz w:val="32"/>
          <w:szCs w:val="32"/>
          <w:lang w:eastAsia="ar-SA"/>
        </w:rPr>
      </w:pPr>
      <w:r w:rsidRPr="0048532F">
        <w:rPr>
          <w:rFonts w:ascii="Times New Roman" w:eastAsia="Times New Roman" w:hAnsi="Times New Roman" w:cs="PT Bold Heading" w:hint="cs"/>
          <w:b/>
          <w:bCs/>
          <w:color w:val="008000"/>
          <w:sz w:val="32"/>
          <w:szCs w:val="32"/>
          <w:rtl/>
          <w:lang w:eastAsia="ar-SA"/>
        </w:rPr>
        <w:t xml:space="preserve">الطعن رقم 1272 لسنة 48 ق </w:t>
      </w:r>
      <w:r w:rsidRPr="0048532F">
        <w:rPr>
          <w:rFonts w:ascii="Times New Roman" w:eastAsia="Times New Roman" w:hAnsi="Times New Roman" w:cs="Times New Roman" w:hint="cs"/>
          <w:b/>
          <w:bCs/>
          <w:color w:val="008000"/>
          <w:sz w:val="32"/>
          <w:szCs w:val="32"/>
          <w:rtl/>
          <w:lang w:eastAsia="ar-SA"/>
        </w:rPr>
        <w:t>-</w:t>
      </w:r>
      <w:r w:rsidRPr="0048532F">
        <w:rPr>
          <w:rFonts w:ascii="Times New Roman" w:eastAsia="Times New Roman" w:hAnsi="Times New Roman" w:cs="PT Bold Heading" w:hint="cs"/>
          <w:b/>
          <w:bCs/>
          <w:color w:val="008000"/>
          <w:sz w:val="32"/>
          <w:szCs w:val="32"/>
          <w:rtl/>
          <w:lang w:eastAsia="ar-SA"/>
        </w:rPr>
        <w:t xml:space="preserve"> جلسة 27-6-1979</w:t>
      </w:r>
    </w:p>
    <w:p w:rsidR="0048532F" w:rsidRPr="0048532F" w:rsidRDefault="0048532F" w:rsidP="0048532F">
      <w:pPr>
        <w:spacing w:after="0" w:line="240" w:lineRule="auto"/>
        <w:jc w:val="center"/>
        <w:rPr>
          <w:rFonts w:ascii="Times New Roman" w:eastAsia="Times New Roman" w:hAnsi="Times New Roman" w:cs="PT Bold Heading"/>
          <w:b/>
          <w:bCs/>
          <w:color w:val="008000"/>
          <w:sz w:val="32"/>
          <w:szCs w:val="32"/>
          <w:lang w:eastAsia="ar-SA"/>
        </w:rPr>
      </w:pPr>
      <w:r w:rsidRPr="0048532F">
        <w:rPr>
          <w:rFonts w:ascii="Times New Roman" w:eastAsia="Times New Roman" w:hAnsi="Times New Roman" w:cs="PT Bold Heading" w:hint="cs"/>
          <w:b/>
          <w:bCs/>
          <w:color w:val="008000"/>
          <w:sz w:val="32"/>
          <w:szCs w:val="32"/>
          <w:rtl/>
          <w:lang w:eastAsia="ar-SA"/>
        </w:rPr>
        <w:t>الموضوع ،  و  الموجز :</w:t>
      </w:r>
    </w:p>
    <w:p w:rsidR="0048532F" w:rsidRPr="0048532F" w:rsidRDefault="0048532F" w:rsidP="0048532F">
      <w:pPr>
        <w:spacing w:after="0" w:line="240" w:lineRule="auto"/>
        <w:jc w:val="lowKashida"/>
        <w:rPr>
          <w:rFonts w:ascii="Times New Roman" w:eastAsia="Times New Roman" w:hAnsi="Times New Roman" w:cs="Simplified Arabic"/>
          <w:b/>
          <w:bCs/>
          <w:sz w:val="32"/>
          <w:szCs w:val="32"/>
        </w:rPr>
      </w:pPr>
    </w:p>
    <w:p w:rsidR="0048532F" w:rsidRPr="0048532F" w:rsidRDefault="0048532F" w:rsidP="0048532F">
      <w:pPr>
        <w:spacing w:after="0" w:line="240" w:lineRule="auto"/>
        <w:jc w:val="lowKashida"/>
        <w:rPr>
          <w:rFonts w:ascii="Times New Roman" w:eastAsia="Times New Roman" w:hAnsi="Times New Roman" w:cs="Simplified Arabic"/>
          <w:b/>
          <w:bCs/>
          <w:sz w:val="28"/>
          <w:szCs w:val="28"/>
        </w:rPr>
      </w:pPr>
      <w:r w:rsidRPr="0048532F">
        <w:rPr>
          <w:rFonts w:ascii="Simplified Arabic" w:eastAsia="Times New Roman" w:hAnsi="Simplified Arabic" w:cs="Simplified Arabic"/>
          <w:b/>
          <w:bCs/>
          <w:sz w:val="32"/>
          <w:szCs w:val="32"/>
          <w:rtl/>
        </w:rPr>
        <w:t xml:space="preserve">(1) </w:t>
      </w:r>
      <w:r w:rsidRPr="0048532F">
        <w:rPr>
          <w:rFonts w:ascii="Simplified Arabic" w:eastAsia="Times New Roman" w:hAnsi="Simplified Arabic" w:cs="Simplified Arabic"/>
          <w:b/>
          <w:bCs/>
          <w:sz w:val="28"/>
          <w:szCs w:val="24"/>
          <w:rtl/>
        </w:rPr>
        <w:t xml:space="preserve">   </w:t>
      </w:r>
      <w:r w:rsidRPr="0048532F">
        <w:rPr>
          <w:rFonts w:ascii="Simplified Arabic" w:eastAsia="Times New Roman" w:hAnsi="Simplified Arabic" w:cs="Simplified Arabic"/>
          <w:b/>
          <w:bCs/>
          <w:sz w:val="28"/>
          <w:szCs w:val="28"/>
          <w:rtl/>
        </w:rPr>
        <w:t xml:space="preserve"> إيجار</w:t>
      </w:r>
    </w:p>
    <w:p w:rsidR="0048532F" w:rsidRPr="0048532F" w:rsidRDefault="0048532F" w:rsidP="0048532F">
      <w:pPr>
        <w:spacing w:after="0" w:line="240" w:lineRule="auto"/>
        <w:jc w:val="lowKashida"/>
        <w:rPr>
          <w:rFonts w:ascii="Times New Roman" w:eastAsia="Times New Roman" w:hAnsi="Times New Roman" w:cs="Simplified Arabic"/>
          <w:sz w:val="28"/>
          <w:szCs w:val="28"/>
        </w:rPr>
      </w:pPr>
      <w:r w:rsidRPr="0048532F">
        <w:rPr>
          <w:rFonts w:ascii="Times New Roman" w:eastAsia="Times New Roman" w:hAnsi="Times New Roman" w:cs="Simplified Arabic"/>
          <w:sz w:val="28"/>
          <w:szCs w:val="28"/>
        </w:rPr>
        <w:t>-</w:t>
      </w:r>
      <w:r w:rsidRPr="0048532F">
        <w:rPr>
          <w:rFonts w:ascii="Simplified Arabic" w:eastAsia="Times New Roman" w:hAnsi="Simplified Arabic" w:cs="Simplified Arabic"/>
          <w:sz w:val="28"/>
          <w:szCs w:val="28"/>
          <w:rtl/>
        </w:rPr>
        <w:t xml:space="preserve">حق المستأجر بيع المتجر أو المصنع الذي أنشأه بالعين المؤجرة م 2/594 مدني قاصر علي المستأجر الأصلي إمتداده للمستأجر من </w:t>
      </w:r>
      <w:proofErr w:type="gramStart"/>
      <w:r w:rsidRPr="0048532F">
        <w:rPr>
          <w:rFonts w:ascii="Simplified Arabic" w:eastAsia="Times New Roman" w:hAnsi="Simplified Arabic" w:cs="Simplified Arabic"/>
          <w:sz w:val="28"/>
          <w:szCs w:val="28"/>
          <w:rtl/>
        </w:rPr>
        <w:t>الباطن .</w:t>
      </w:r>
      <w:proofErr w:type="gramEnd"/>
      <w:r w:rsidRPr="0048532F">
        <w:rPr>
          <w:rFonts w:ascii="Simplified Arabic" w:eastAsia="Times New Roman" w:hAnsi="Simplified Arabic" w:cs="Simplified Arabic"/>
          <w:sz w:val="28"/>
          <w:szCs w:val="28"/>
          <w:rtl/>
        </w:rPr>
        <w:t xml:space="preserve"> شرطه . أن يكون مالكا لجميع عناصر المتجر .</w:t>
      </w:r>
    </w:p>
    <w:p w:rsidR="0048532F" w:rsidRPr="0048532F" w:rsidRDefault="0048532F" w:rsidP="0048532F">
      <w:pPr>
        <w:spacing w:after="0" w:line="240" w:lineRule="auto"/>
        <w:jc w:val="lowKashida"/>
        <w:rPr>
          <w:rFonts w:ascii="Times New Roman" w:eastAsia="Times New Roman" w:hAnsi="Times New Roman" w:cs="Simplified Arabic"/>
          <w:b/>
          <w:bCs/>
          <w:sz w:val="28"/>
          <w:szCs w:val="24"/>
        </w:rPr>
      </w:pPr>
    </w:p>
    <w:p w:rsidR="0048532F" w:rsidRPr="0048532F" w:rsidRDefault="0048532F" w:rsidP="0048532F">
      <w:pPr>
        <w:spacing w:after="0" w:line="240" w:lineRule="auto"/>
        <w:jc w:val="lowKashida"/>
        <w:rPr>
          <w:rFonts w:ascii="Times New Roman" w:eastAsia="Times New Roman" w:hAnsi="Times New Roman" w:cs="Simplified Arabic"/>
          <w:b/>
          <w:bCs/>
          <w:sz w:val="28"/>
          <w:szCs w:val="24"/>
        </w:rPr>
      </w:pPr>
    </w:p>
    <w:p w:rsidR="0048532F" w:rsidRPr="0048532F" w:rsidRDefault="0048532F" w:rsidP="0048532F">
      <w:pPr>
        <w:spacing w:after="0" w:line="240" w:lineRule="auto"/>
        <w:jc w:val="lowKashida"/>
        <w:rPr>
          <w:rFonts w:ascii="Times New Roman" w:eastAsia="Times New Roman" w:hAnsi="Times New Roman" w:cs="Simplified Arabic"/>
          <w:b/>
          <w:bCs/>
          <w:sz w:val="28"/>
          <w:szCs w:val="24"/>
        </w:rPr>
      </w:pPr>
      <w:r w:rsidRPr="0048532F">
        <w:rPr>
          <w:rFonts w:ascii="Simplified Arabic" w:eastAsia="Times New Roman" w:hAnsi="Simplified Arabic" w:cs="Simplified Arabic"/>
          <w:b/>
          <w:bCs/>
          <w:sz w:val="32"/>
          <w:szCs w:val="32"/>
          <w:rtl/>
        </w:rPr>
        <w:t xml:space="preserve">(2) </w:t>
      </w:r>
      <w:r w:rsidRPr="0048532F">
        <w:rPr>
          <w:rFonts w:ascii="Simplified Arabic" w:eastAsia="Times New Roman" w:hAnsi="Simplified Arabic" w:cs="Simplified Arabic"/>
          <w:b/>
          <w:bCs/>
          <w:sz w:val="28"/>
          <w:szCs w:val="24"/>
          <w:rtl/>
        </w:rPr>
        <w:t xml:space="preserve">    </w:t>
      </w:r>
      <w:r w:rsidRPr="0048532F">
        <w:rPr>
          <w:rFonts w:ascii="Simplified Arabic" w:eastAsia="Times New Roman" w:hAnsi="Simplified Arabic" w:cs="Simplified Arabic"/>
          <w:b/>
          <w:bCs/>
          <w:sz w:val="28"/>
          <w:szCs w:val="28"/>
          <w:rtl/>
        </w:rPr>
        <w:t>إيجار</w:t>
      </w:r>
    </w:p>
    <w:p w:rsidR="0048532F" w:rsidRPr="0048532F" w:rsidRDefault="0048532F" w:rsidP="0048532F">
      <w:pPr>
        <w:spacing w:after="0" w:line="240" w:lineRule="auto"/>
        <w:jc w:val="lowKashida"/>
        <w:rPr>
          <w:rFonts w:ascii="Times New Roman" w:eastAsia="Times New Roman" w:hAnsi="Times New Roman" w:cs="Simplified Arabic"/>
          <w:sz w:val="28"/>
          <w:szCs w:val="28"/>
        </w:rPr>
      </w:pPr>
      <w:r w:rsidRPr="0048532F">
        <w:rPr>
          <w:rFonts w:ascii="Times New Roman" w:eastAsia="Times New Roman" w:hAnsi="Times New Roman" w:cs="Simplified Arabic"/>
          <w:sz w:val="28"/>
          <w:szCs w:val="28"/>
        </w:rPr>
        <w:t>-</w:t>
      </w:r>
      <w:r w:rsidRPr="0048532F">
        <w:rPr>
          <w:rFonts w:ascii="Simplified Arabic" w:eastAsia="Times New Roman" w:hAnsi="Simplified Arabic" w:cs="Simplified Arabic"/>
          <w:sz w:val="28"/>
          <w:szCs w:val="28"/>
          <w:rtl/>
        </w:rPr>
        <w:t xml:space="preserve">طلب إخلاء المستأجر للتأجير من الباطن أو التنازل عن الايجار حق لكل من له التأجير مالكا أو مستأجرا أصليا مرخص له فيه للمالك حق إخلاء المستأجر الأصلي عند قيام المستأجر من الباطن بالتأجير بدوره من الباطن دون ترخيص من </w:t>
      </w:r>
      <w:proofErr w:type="gramStart"/>
      <w:r w:rsidRPr="0048532F">
        <w:rPr>
          <w:rFonts w:ascii="Simplified Arabic" w:eastAsia="Times New Roman" w:hAnsi="Simplified Arabic" w:cs="Simplified Arabic"/>
          <w:sz w:val="28"/>
          <w:szCs w:val="28"/>
          <w:rtl/>
        </w:rPr>
        <w:t>المالك .</w:t>
      </w:r>
      <w:proofErr w:type="gramEnd"/>
    </w:p>
    <w:p w:rsidR="0048532F" w:rsidRPr="0048532F" w:rsidRDefault="0048532F" w:rsidP="0048532F">
      <w:pPr>
        <w:spacing w:after="0" w:line="240" w:lineRule="auto"/>
        <w:jc w:val="lowKashida"/>
        <w:rPr>
          <w:rFonts w:ascii="Times New Roman" w:eastAsia="Times New Roman" w:hAnsi="Times New Roman" w:cs="Simplified Arabic"/>
          <w:b/>
          <w:bCs/>
          <w:sz w:val="28"/>
          <w:szCs w:val="24"/>
        </w:rPr>
      </w:pPr>
    </w:p>
    <w:p w:rsidR="0048532F" w:rsidRPr="0048532F" w:rsidRDefault="0048532F" w:rsidP="0048532F">
      <w:pPr>
        <w:spacing w:after="0" w:line="240" w:lineRule="auto"/>
        <w:jc w:val="lowKashida"/>
        <w:rPr>
          <w:rFonts w:ascii="Times New Roman" w:eastAsia="Times New Roman" w:hAnsi="Times New Roman" w:cs="Simplified Arabic"/>
          <w:b/>
          <w:bCs/>
          <w:sz w:val="28"/>
          <w:szCs w:val="24"/>
        </w:rPr>
      </w:pPr>
    </w:p>
    <w:p w:rsidR="0048532F" w:rsidRPr="0048532F" w:rsidRDefault="0048532F" w:rsidP="0048532F">
      <w:pPr>
        <w:spacing w:after="0" w:line="240" w:lineRule="auto"/>
        <w:jc w:val="lowKashida"/>
        <w:rPr>
          <w:rFonts w:ascii="Simplified Arabic" w:eastAsia="Times New Roman" w:hAnsi="Simplified Arabic" w:cs="Simplified Arabic"/>
          <w:b/>
          <w:bCs/>
          <w:sz w:val="28"/>
          <w:szCs w:val="24"/>
        </w:rPr>
      </w:pPr>
      <w:r w:rsidRPr="0048532F">
        <w:rPr>
          <w:rFonts w:ascii="Simplified Arabic" w:eastAsia="Times New Roman" w:hAnsi="Simplified Arabic" w:cs="Simplified Arabic"/>
          <w:b/>
          <w:bCs/>
          <w:sz w:val="32"/>
          <w:szCs w:val="32"/>
          <w:rtl/>
        </w:rPr>
        <w:t xml:space="preserve">(3) </w:t>
      </w:r>
      <w:r w:rsidRPr="0048532F">
        <w:rPr>
          <w:rFonts w:ascii="Simplified Arabic" w:eastAsia="Times New Roman" w:hAnsi="Simplified Arabic" w:cs="Simplified Arabic"/>
          <w:b/>
          <w:bCs/>
          <w:sz w:val="28"/>
          <w:szCs w:val="24"/>
          <w:rtl/>
        </w:rPr>
        <w:t xml:space="preserve">    </w:t>
      </w:r>
      <w:r w:rsidRPr="0048532F">
        <w:rPr>
          <w:rFonts w:ascii="Simplified Arabic" w:eastAsia="Times New Roman" w:hAnsi="Simplified Arabic" w:cs="Simplified Arabic"/>
          <w:b/>
          <w:bCs/>
          <w:sz w:val="28"/>
          <w:szCs w:val="28"/>
          <w:rtl/>
        </w:rPr>
        <w:t>إيجار</w:t>
      </w:r>
    </w:p>
    <w:p w:rsidR="0048532F" w:rsidRPr="0048532F" w:rsidRDefault="0048532F" w:rsidP="0048532F">
      <w:pPr>
        <w:spacing w:after="0" w:line="240" w:lineRule="auto"/>
        <w:jc w:val="lowKashida"/>
        <w:rPr>
          <w:rFonts w:ascii="Times New Roman" w:eastAsia="Times New Roman" w:hAnsi="Times New Roman" w:cs="Simplified Arabic"/>
          <w:sz w:val="28"/>
          <w:szCs w:val="28"/>
          <w:rtl/>
        </w:rPr>
      </w:pPr>
      <w:r w:rsidRPr="0048532F">
        <w:rPr>
          <w:rFonts w:ascii="Times New Roman" w:eastAsia="Times New Roman" w:hAnsi="Times New Roman" w:cs="Simplified Arabic"/>
          <w:sz w:val="28"/>
          <w:szCs w:val="28"/>
        </w:rPr>
        <w:t>-</w:t>
      </w:r>
      <w:r w:rsidRPr="0048532F">
        <w:rPr>
          <w:rFonts w:ascii="Simplified Arabic" w:eastAsia="Times New Roman" w:hAnsi="Simplified Arabic" w:cs="Simplified Arabic"/>
          <w:sz w:val="28"/>
          <w:szCs w:val="28"/>
          <w:rtl/>
        </w:rPr>
        <w:t xml:space="preserve">طلب المستأجر الأصلي إخلاء من باطنه لقيام الأخير بالتأجير من الباطن أو النزول عن </w:t>
      </w:r>
      <w:proofErr w:type="gramStart"/>
      <w:r w:rsidRPr="0048532F">
        <w:rPr>
          <w:rFonts w:ascii="Simplified Arabic" w:eastAsia="Times New Roman" w:hAnsi="Simplified Arabic" w:cs="Simplified Arabic"/>
          <w:sz w:val="28"/>
          <w:szCs w:val="28"/>
          <w:rtl/>
        </w:rPr>
        <w:t>الإيجار .</w:t>
      </w:r>
      <w:proofErr w:type="gramEnd"/>
      <w:r w:rsidRPr="0048532F">
        <w:rPr>
          <w:rFonts w:ascii="Simplified Arabic" w:eastAsia="Times New Roman" w:hAnsi="Simplified Arabic" w:cs="Simplified Arabic"/>
          <w:sz w:val="28"/>
          <w:szCs w:val="28"/>
          <w:rtl/>
        </w:rPr>
        <w:t xml:space="preserve"> شرطه . ألا يكون المستأجر الأصلي قد رخص بذلك للمستأجر منه هذا الترخيص لا يحول دون طلب المالك إخلاء العين لعدم تصريحه كتابة في ذلك .</w:t>
      </w:r>
    </w:p>
    <w:p w:rsidR="0048532F" w:rsidRPr="0048532F" w:rsidRDefault="0048532F" w:rsidP="0048532F">
      <w:pPr>
        <w:spacing w:after="0" w:line="240" w:lineRule="auto"/>
        <w:jc w:val="lowKashida"/>
        <w:rPr>
          <w:rFonts w:ascii="Simplified Arabic" w:eastAsia="Times New Roman" w:hAnsi="Simplified Arabic" w:cs="Simplified Arabic"/>
          <w:b/>
          <w:bCs/>
          <w:sz w:val="28"/>
          <w:szCs w:val="24"/>
        </w:rPr>
      </w:pPr>
    </w:p>
    <w:p w:rsidR="0048532F" w:rsidRPr="0048532F" w:rsidRDefault="0048532F" w:rsidP="0048532F">
      <w:pPr>
        <w:spacing w:after="0" w:line="240" w:lineRule="auto"/>
        <w:jc w:val="lowKashida"/>
        <w:rPr>
          <w:rFonts w:ascii="Simplified Arabic" w:eastAsia="Times New Roman" w:hAnsi="Simplified Arabic" w:cs="Simplified Arabic"/>
          <w:b/>
          <w:bCs/>
          <w:sz w:val="28"/>
          <w:szCs w:val="24"/>
          <w:rtl/>
        </w:rPr>
      </w:pPr>
    </w:p>
    <w:p w:rsidR="0048532F" w:rsidRPr="0048532F" w:rsidRDefault="0048532F" w:rsidP="0048532F">
      <w:pPr>
        <w:spacing w:after="0" w:line="240" w:lineRule="auto"/>
        <w:jc w:val="center"/>
        <w:rPr>
          <w:rFonts w:ascii="Times New Roman" w:eastAsia="Times New Roman" w:hAnsi="Times New Roman" w:cs="PT Bold Heading"/>
          <w:b/>
          <w:bCs/>
          <w:color w:val="008000"/>
          <w:sz w:val="32"/>
          <w:szCs w:val="32"/>
          <w:rtl/>
          <w:lang w:eastAsia="ar-SA"/>
        </w:rPr>
      </w:pPr>
      <w:r w:rsidRPr="0048532F">
        <w:rPr>
          <w:rFonts w:ascii="Times New Roman" w:eastAsia="Times New Roman" w:hAnsi="Times New Roman" w:cs="PT Bold Heading" w:hint="cs"/>
          <w:b/>
          <w:bCs/>
          <w:color w:val="008000"/>
          <w:sz w:val="32"/>
          <w:szCs w:val="32"/>
          <w:rtl/>
          <w:lang w:eastAsia="ar-SA"/>
        </w:rPr>
        <w:t>القاعدة</w:t>
      </w:r>
    </w:p>
    <w:p w:rsidR="0048532F" w:rsidRPr="0048532F" w:rsidRDefault="0048532F" w:rsidP="0048532F">
      <w:pPr>
        <w:spacing w:after="0" w:line="240" w:lineRule="auto"/>
        <w:jc w:val="lowKashida"/>
        <w:rPr>
          <w:rFonts w:ascii="Times New Roman" w:eastAsia="Times New Roman" w:hAnsi="Times New Roman" w:cs="Simplified Arabic"/>
          <w:sz w:val="28"/>
          <w:szCs w:val="28"/>
        </w:rPr>
      </w:pPr>
      <w:r w:rsidRPr="0048532F">
        <w:rPr>
          <w:rFonts w:ascii="Simplified Arabic" w:eastAsia="Times New Roman" w:hAnsi="Simplified Arabic" w:cs="Simplified Arabic"/>
          <w:sz w:val="28"/>
          <w:szCs w:val="28"/>
          <w:rtl/>
        </w:rPr>
        <w:t xml:space="preserve">1- الاستثناء المقرر لمنشىء المتجر أو المصنع فى العين المؤجرة فى بيعه إضطرارياً للغير رغم قيام الشرط المانع من التأجير من الباطن أو النزول عن الإيجار جاء عاماً بصدد بيان المستفيد من هذا الإستثناء و هو المستأجر الذى أنشأ بالعين المؤجرة متجراً أو مصنعاً دون تخصيصه بأن يكون مستأجراً أصلياً للعين ، و من ثم يستوفى فى خصوصه أن يكون منشء المتجر أو المصنع هو المستأجر الأصلى أو المستأجر من الباطن ، لئن كان ذلك ، إلا أنه لما  كان بيع المتجر أو المصنع يقتضى أن يكون مملوكاً لمستأجر العين التى أنشىء فيها ، فلا يسرى فى شأنه الإستثناء المقرر بالمادة 594 من التقنين المدنى متى كانت عناصر المتجر أو المصنع مملوكة كلها أو بعضها للمؤجر و يكون تصرف المستأجر فيه بالبيع بما ينطوى عليه من تنازل عن الإيجار خاضعاً للقواعد المقررة فى قانون إيجار الأماكن ، و كان البين من </w:t>
      </w:r>
      <w:r w:rsidRPr="0048532F">
        <w:rPr>
          <w:rFonts w:ascii="Simplified Arabic" w:eastAsia="Times New Roman" w:hAnsi="Simplified Arabic" w:cs="Simplified Arabic"/>
          <w:sz w:val="28"/>
          <w:szCs w:val="28"/>
          <w:rtl/>
        </w:rPr>
        <w:lastRenderedPageBreak/>
        <w:t>مدونات الحكم المطعون فيه أن الإيجار المبرم بين المطعون عليها - المؤجر و المستأجر الأصلى - لم يقتصر على العين المؤجرة وحدها و إنما تناول ما بها من جدك بإعتبارها ورشة لأعمال الصباغة فإن تصرف ثانيهما فيها بالبيع للطاعن بعد إضافته إليها بعض التركيبات و توسعه فى أوجه نشاطها لا يخضع لحكم المادة 594 المتقدم بيانها تبعاً لعدم تملكه كافة عناصرها و يكون فى حقيقته تنازلاً عن الإيجار صدر دون موافقة المؤجر .</w:t>
      </w:r>
    </w:p>
    <w:p w:rsidR="0048532F" w:rsidRPr="0048532F" w:rsidRDefault="0048532F" w:rsidP="0048532F">
      <w:pPr>
        <w:spacing w:after="0" w:line="240" w:lineRule="auto"/>
        <w:jc w:val="lowKashida"/>
        <w:rPr>
          <w:rFonts w:ascii="Times New Roman" w:eastAsia="Times New Roman" w:hAnsi="Times New Roman" w:cs="Simplified Arabic"/>
          <w:sz w:val="28"/>
          <w:szCs w:val="28"/>
        </w:rPr>
      </w:pPr>
    </w:p>
    <w:p w:rsidR="0048532F" w:rsidRPr="0048532F" w:rsidRDefault="0048532F" w:rsidP="0048532F">
      <w:pPr>
        <w:spacing w:after="0" w:line="240" w:lineRule="auto"/>
        <w:jc w:val="lowKashida"/>
        <w:rPr>
          <w:rFonts w:ascii="Times New Roman" w:eastAsia="Times New Roman" w:hAnsi="Times New Roman" w:cs="Simplified Arabic"/>
          <w:sz w:val="28"/>
          <w:szCs w:val="28"/>
        </w:rPr>
      </w:pPr>
      <w:r w:rsidRPr="0048532F">
        <w:rPr>
          <w:rFonts w:ascii="Simplified Arabic" w:eastAsia="Times New Roman" w:hAnsi="Simplified Arabic" w:cs="Simplified Arabic"/>
          <w:sz w:val="28"/>
          <w:szCs w:val="28"/>
          <w:rtl/>
        </w:rPr>
        <w:t>2- النص فى المادة 23 من القانون رقم 52 لسنة 1969 على أنه " فى غير الأماكن المؤجرة مفروشة لا يجوز للمؤجر أن يطلب إخلاء المكان و لو إنتهت المدة المتفق عليها فى العقد إلا لأحد الأسباب الآتيه : " أ " ............ " ب " إذا أجر المستأجر المكان المؤجر من الباطن أو تنازل عنه أو تركه للغير بأى وجه من الوجوه بغير إذن كتابى صريح من المالك و ذلك مع عدم الإخلال بأحكام المواد 4 و 21 و 26 و 27 من هذا القانون " يدل على أن الشارع و أن إشترط لتنازل المستأجر عن الإيجار أو تأجيره العين من الباطن أن يصدر له بذلك إذن كتابى صريح من المالك إلا أنه لم يقصر الحق فى طلب الإخلاء لمخالفة هذا الشرط على المالك فيجوز لكل من له الحق فى التأجير مالكاً كان أو مستأجراً أصلياً رخص له فى التأجير من الباطن أن يطلب إنهاء الإجارة إستناداً إلى حكم المادة المشار إليها لأن من يملك إبرام العقد يملك طلب إنهائه متى قام السبب الموجب له و لأن قيام المستأجر من الباطن بتأجير العين من باطنه دون ترخيص كتابى من المالك يعطى الحق للأخير فى طلب إنهاء عقد المستأجر الأصلى و قد تقوم للمستأجر من الباطن مصلحة فى ذلك حتى يتعاقد مباشرة مع المالك فيتسبب بعمله فى إنهاء التعاقد المبرم بينه و بين المستأجر الأصلى و هو ما لا يجوز قانوناً .</w:t>
      </w:r>
    </w:p>
    <w:p w:rsidR="0048532F" w:rsidRPr="0048532F" w:rsidRDefault="0048532F" w:rsidP="0048532F">
      <w:pPr>
        <w:spacing w:after="0" w:line="240" w:lineRule="auto"/>
        <w:jc w:val="lowKashida"/>
        <w:rPr>
          <w:rFonts w:ascii="Times New Roman" w:eastAsia="Times New Roman" w:hAnsi="Times New Roman" w:cs="Simplified Arabic"/>
          <w:sz w:val="28"/>
          <w:szCs w:val="28"/>
        </w:rPr>
      </w:pPr>
    </w:p>
    <w:p w:rsidR="0048532F" w:rsidRPr="0048532F" w:rsidRDefault="0048532F" w:rsidP="0048532F">
      <w:pPr>
        <w:spacing w:after="0" w:line="240" w:lineRule="auto"/>
        <w:jc w:val="lowKashida"/>
        <w:rPr>
          <w:rFonts w:ascii="Times New Roman" w:eastAsia="Times New Roman" w:hAnsi="Times New Roman" w:cs="Simplified Arabic"/>
          <w:sz w:val="28"/>
          <w:szCs w:val="28"/>
        </w:rPr>
      </w:pPr>
      <w:r w:rsidRPr="0048532F">
        <w:rPr>
          <w:rFonts w:ascii="Simplified Arabic" w:eastAsia="Times New Roman" w:hAnsi="Simplified Arabic" w:cs="Simplified Arabic"/>
          <w:sz w:val="28"/>
          <w:szCs w:val="28"/>
          <w:rtl/>
        </w:rPr>
        <w:t>3- يشترط لإستعمال المستأجر الأصلى حقه - فى إخلاء العين لقيام المستأجر من باطنه بتأجيرها للغير - ألا يكون قد رخص للمستأجر من الباطن فى التأجير بدوره أو التنازل عن الإيجار لأنه بإستعمال الأخير هذه الرخصة لا يكون قد أخل بإلتزاماته فلا يملك المستأجر الأصلى طلب إخلائه و إن كان هذا لا يحرم المالك من حقه فى هذا الطلب إذا تم التأجير أو التنازل تصريح كتابى منه .</w:t>
      </w:r>
    </w:p>
    <w:p w:rsidR="0048532F" w:rsidRPr="0048532F" w:rsidRDefault="0048532F" w:rsidP="0048532F">
      <w:pPr>
        <w:spacing w:after="0" w:line="240" w:lineRule="auto"/>
        <w:jc w:val="lowKashida"/>
        <w:rPr>
          <w:rFonts w:ascii="Times New Roman" w:eastAsia="Times New Roman" w:hAnsi="Times New Roman" w:cs="Simplified Arabic"/>
          <w:sz w:val="28"/>
          <w:szCs w:val="28"/>
        </w:rPr>
      </w:pPr>
    </w:p>
    <w:p w:rsidR="0048532F" w:rsidRPr="0048532F" w:rsidRDefault="0048532F" w:rsidP="0048532F">
      <w:pPr>
        <w:spacing w:after="0" w:line="240" w:lineRule="auto"/>
        <w:jc w:val="center"/>
        <w:rPr>
          <w:rFonts w:ascii="Times New Roman" w:eastAsia="Times New Roman" w:hAnsi="Times New Roman" w:cs="Simplified Arabic"/>
          <w:sz w:val="24"/>
          <w:szCs w:val="24"/>
        </w:rPr>
      </w:pPr>
      <w:r w:rsidRPr="0048532F">
        <w:rPr>
          <w:rFonts w:ascii="Simplified Arabic" w:eastAsia="Times New Roman" w:hAnsi="Simplified Arabic" w:cs="Simplified Arabic"/>
          <w:sz w:val="24"/>
          <w:szCs w:val="24"/>
          <w:rtl/>
        </w:rPr>
        <w:t>" سنة المكتب الفنى "  30 " رقم الصفحة -  785 -  قاعدة رقم –   -  "</w:t>
      </w:r>
    </w:p>
    <w:p w:rsidR="0048532F" w:rsidRPr="0048532F" w:rsidRDefault="0048532F" w:rsidP="0048532F">
      <w:pPr>
        <w:spacing w:after="0" w:line="240" w:lineRule="auto"/>
        <w:rPr>
          <w:rFonts w:ascii="Times New Roman" w:eastAsia="Times New Roman" w:hAnsi="Times New Roman" w:cs="Times New Roman"/>
          <w:sz w:val="24"/>
          <w:szCs w:val="24"/>
        </w:rPr>
      </w:pPr>
    </w:p>
    <w:p w:rsidR="006173AA" w:rsidRPr="0048532F" w:rsidRDefault="006173AA">
      <w:bookmarkStart w:id="0" w:name="_GoBack"/>
      <w:bookmarkEnd w:id="0"/>
    </w:p>
    <w:sectPr w:rsidR="006173AA" w:rsidRPr="0048532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F9"/>
    <w:rsid w:val="0003272B"/>
    <w:rsid w:val="0048532F"/>
    <w:rsid w:val="004B31F9"/>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2020-06-08T09:41:00Z</dcterms:created>
  <dcterms:modified xsi:type="dcterms:W3CDTF">2020-06-08T09:41:00Z</dcterms:modified>
</cp:coreProperties>
</file>