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E0" w:rsidRPr="00FB0DE0" w:rsidRDefault="00FB0DE0" w:rsidP="00FB0DE0">
      <w:pPr>
        <w:spacing w:after="0" w:line="240" w:lineRule="auto"/>
        <w:jc w:val="center"/>
        <w:rPr>
          <w:rFonts w:ascii="Times New Roman" w:eastAsia="Times New Roman" w:hAnsi="Times New Roman" w:cs="PT Bold Heading"/>
          <w:b/>
          <w:bCs/>
          <w:color w:val="008000"/>
          <w:sz w:val="32"/>
          <w:szCs w:val="32"/>
          <w:lang w:eastAsia="ar-SA"/>
        </w:rPr>
      </w:pPr>
      <w:r w:rsidRPr="00FB0DE0">
        <w:rPr>
          <w:rFonts w:ascii="Times New Roman" w:eastAsia="Times New Roman" w:hAnsi="Times New Roman" w:cs="PT Bold Heading" w:hint="cs"/>
          <w:b/>
          <w:bCs/>
          <w:color w:val="008000"/>
          <w:sz w:val="32"/>
          <w:szCs w:val="32"/>
          <w:rtl/>
          <w:lang w:eastAsia="ar-SA"/>
        </w:rPr>
        <w:t xml:space="preserve">الطعن رقم </w:t>
      </w:r>
      <w:r w:rsidRPr="00FB0DE0">
        <w:rPr>
          <w:rFonts w:ascii="Times New Roman" w:eastAsia="Times New Roman" w:hAnsi="Times New Roman" w:cs="PT Bold Heading"/>
          <w:b/>
          <w:bCs/>
          <w:color w:val="008000"/>
          <w:sz w:val="32"/>
          <w:szCs w:val="32"/>
          <w:lang w:eastAsia="ar-SA"/>
        </w:rPr>
        <w:t xml:space="preserve">159 </w:t>
      </w:r>
      <w:r w:rsidRPr="00FB0DE0">
        <w:rPr>
          <w:rFonts w:ascii="Times New Roman" w:eastAsia="Times New Roman" w:hAnsi="Times New Roman" w:cs="PT Bold Heading" w:hint="cs"/>
          <w:b/>
          <w:bCs/>
          <w:color w:val="008000"/>
          <w:sz w:val="32"/>
          <w:szCs w:val="32"/>
          <w:rtl/>
          <w:lang w:eastAsia="ar-SA"/>
        </w:rPr>
        <w:t xml:space="preserve">لسنة </w:t>
      </w:r>
      <w:r w:rsidRPr="00FB0DE0">
        <w:rPr>
          <w:rFonts w:ascii="Times New Roman" w:eastAsia="Times New Roman" w:hAnsi="Times New Roman" w:cs="PT Bold Heading"/>
          <w:b/>
          <w:bCs/>
          <w:color w:val="008000"/>
          <w:sz w:val="32"/>
          <w:szCs w:val="32"/>
          <w:lang w:eastAsia="ar-SA"/>
        </w:rPr>
        <w:t xml:space="preserve">45 </w:t>
      </w:r>
      <w:r w:rsidRPr="00FB0DE0">
        <w:rPr>
          <w:rFonts w:ascii="Times New Roman" w:eastAsia="Times New Roman" w:hAnsi="Times New Roman" w:cs="PT Bold Heading" w:hint="cs"/>
          <w:b/>
          <w:bCs/>
          <w:color w:val="008000"/>
          <w:sz w:val="32"/>
          <w:szCs w:val="32"/>
          <w:rtl/>
          <w:lang w:eastAsia="ar-SA"/>
        </w:rPr>
        <w:t xml:space="preserve"> ق ، جلسة </w:t>
      </w:r>
      <w:r w:rsidRPr="00FB0DE0">
        <w:rPr>
          <w:rFonts w:ascii="Times New Roman" w:eastAsia="Times New Roman" w:hAnsi="Times New Roman" w:cs="PT Bold Heading"/>
          <w:b/>
          <w:bCs/>
          <w:color w:val="008000"/>
          <w:sz w:val="32"/>
          <w:szCs w:val="32"/>
          <w:lang w:eastAsia="ar-SA"/>
        </w:rPr>
        <w:t xml:space="preserve">1979-11-27 </w:t>
      </w:r>
    </w:p>
    <w:p w:rsidR="00FB0DE0" w:rsidRPr="00FB0DE0" w:rsidRDefault="00FB0DE0" w:rsidP="00FB0DE0">
      <w:pPr>
        <w:spacing w:after="0" w:line="240" w:lineRule="auto"/>
        <w:jc w:val="center"/>
        <w:rPr>
          <w:rFonts w:ascii="Times New Roman" w:eastAsia="Times New Roman" w:hAnsi="Times New Roman" w:cs="PT Bold Heading" w:hint="cs"/>
          <w:b/>
          <w:bCs/>
          <w:color w:val="008000"/>
          <w:sz w:val="32"/>
          <w:szCs w:val="32"/>
          <w:rtl/>
          <w:lang w:eastAsia="ar-SA"/>
        </w:rPr>
      </w:pPr>
      <w:r w:rsidRPr="00FB0DE0">
        <w:rPr>
          <w:rFonts w:ascii="Times New Roman" w:eastAsia="Times New Roman" w:hAnsi="Times New Roman" w:cs="PT Bold Heading" w:hint="cs"/>
          <w:b/>
          <w:bCs/>
          <w:color w:val="008000"/>
          <w:sz w:val="32"/>
          <w:szCs w:val="32"/>
          <w:rtl/>
          <w:lang w:eastAsia="ar-SA"/>
        </w:rPr>
        <w:t>الموضوع ،  و  الموجز :</w:t>
      </w:r>
    </w:p>
    <w:p w:rsidR="00FB0DE0" w:rsidRPr="00FB0DE0" w:rsidRDefault="00FB0DE0" w:rsidP="00FB0DE0">
      <w:pPr>
        <w:spacing w:after="0" w:line="240" w:lineRule="auto"/>
        <w:jc w:val="lowKashida"/>
        <w:rPr>
          <w:rFonts w:ascii="Times New Roman" w:eastAsia="Times New Roman" w:hAnsi="Times New Roman" w:cs="Simplified Arabic"/>
          <w:b/>
          <w:bCs/>
          <w:sz w:val="32"/>
          <w:szCs w:val="32"/>
        </w:rPr>
      </w:pPr>
    </w:p>
    <w:p w:rsidR="00FB0DE0" w:rsidRPr="00FB0DE0" w:rsidRDefault="00FB0DE0" w:rsidP="00FB0DE0">
      <w:pPr>
        <w:spacing w:after="0" w:line="240" w:lineRule="auto"/>
        <w:jc w:val="lowKashida"/>
        <w:rPr>
          <w:rFonts w:ascii="Times New Roman" w:eastAsia="Times New Roman" w:hAnsi="Times New Roman" w:cs="Simplified Arabic"/>
          <w:b/>
          <w:bCs/>
          <w:sz w:val="28"/>
          <w:szCs w:val="28"/>
        </w:rPr>
      </w:pPr>
      <w:r w:rsidRPr="00FB0DE0">
        <w:rPr>
          <w:rFonts w:ascii="Simplified Arabic" w:eastAsia="Times New Roman" w:hAnsi="Simplified Arabic" w:cs="Simplified Arabic"/>
          <w:b/>
          <w:bCs/>
          <w:sz w:val="32"/>
          <w:szCs w:val="32"/>
          <w:rtl/>
        </w:rPr>
        <w:t xml:space="preserve">(1) </w:t>
      </w:r>
      <w:r w:rsidRPr="00FB0DE0">
        <w:rPr>
          <w:rFonts w:ascii="Simplified Arabic" w:eastAsia="Times New Roman" w:hAnsi="Simplified Arabic" w:cs="Simplified Arabic"/>
          <w:b/>
          <w:bCs/>
          <w:sz w:val="28"/>
          <w:szCs w:val="24"/>
          <w:rtl/>
        </w:rPr>
        <w:t xml:space="preserve">   </w:t>
      </w:r>
      <w:r w:rsidRPr="00FB0DE0">
        <w:rPr>
          <w:rFonts w:ascii="Simplified Arabic" w:eastAsia="Times New Roman" w:hAnsi="Simplified Arabic" w:cs="Simplified Arabic"/>
          <w:b/>
          <w:bCs/>
          <w:sz w:val="28"/>
          <w:szCs w:val="28"/>
          <w:rtl/>
        </w:rPr>
        <w:t xml:space="preserve">دعوى </w:t>
      </w:r>
    </w:p>
    <w:p w:rsidR="00FB0DE0" w:rsidRPr="00FB0DE0" w:rsidRDefault="00FB0DE0" w:rsidP="00FB0DE0">
      <w:pPr>
        <w:spacing w:after="0" w:line="240" w:lineRule="auto"/>
        <w:jc w:val="lowKashida"/>
        <w:rPr>
          <w:rFonts w:ascii="Times New Roman" w:eastAsia="Times New Roman" w:hAnsi="Times New Roman" w:cs="Simplified Arabic"/>
          <w:sz w:val="28"/>
          <w:szCs w:val="28"/>
        </w:rPr>
      </w:pPr>
      <w:r w:rsidRPr="00FB0DE0">
        <w:rPr>
          <w:rFonts w:ascii="Times New Roman" w:eastAsia="Times New Roman" w:hAnsi="Times New Roman" w:cs="Simplified Arabic"/>
          <w:sz w:val="28"/>
          <w:szCs w:val="28"/>
        </w:rPr>
        <w:t>-</w:t>
      </w:r>
      <w:r w:rsidRPr="00FB0DE0">
        <w:rPr>
          <w:rFonts w:ascii="Simplified Arabic" w:eastAsia="Times New Roman" w:hAnsi="Simplified Arabic" w:cs="Simplified Arabic"/>
          <w:sz w:val="28"/>
          <w:szCs w:val="28"/>
          <w:rtl/>
        </w:rPr>
        <w:t xml:space="preserve"> بيع مشترى العقار المشفوع فيه إلى مشتر ثان قبل تسجيل الرغبة فى الشفعة إختصام الشفيع له فى الدعوى وإثبات صورية </w:t>
      </w:r>
      <w:proofErr w:type="gramStart"/>
      <w:r w:rsidRPr="00FB0DE0">
        <w:rPr>
          <w:rFonts w:ascii="Simplified Arabic" w:eastAsia="Times New Roman" w:hAnsi="Simplified Arabic" w:cs="Simplified Arabic"/>
          <w:sz w:val="28"/>
          <w:szCs w:val="28"/>
          <w:rtl/>
        </w:rPr>
        <w:t>عقده .</w:t>
      </w:r>
      <w:proofErr w:type="gramEnd"/>
      <w:r w:rsidRPr="00FB0DE0">
        <w:rPr>
          <w:rFonts w:ascii="Simplified Arabic" w:eastAsia="Times New Roman" w:hAnsi="Simplified Arabic" w:cs="Simplified Arabic"/>
          <w:sz w:val="28"/>
          <w:szCs w:val="28"/>
          <w:rtl/>
        </w:rPr>
        <w:t xml:space="preserve"> أثره . إعفاء الشفيع من توجيه الشفعة إليه .</w:t>
      </w:r>
    </w:p>
    <w:p w:rsidR="00FB0DE0" w:rsidRPr="00FB0DE0" w:rsidRDefault="00FB0DE0" w:rsidP="00FB0DE0">
      <w:pPr>
        <w:spacing w:after="0" w:line="240" w:lineRule="auto"/>
        <w:jc w:val="lowKashida"/>
        <w:rPr>
          <w:rFonts w:ascii="Times New Roman" w:eastAsia="Times New Roman" w:hAnsi="Times New Roman" w:cs="Simplified Arabic"/>
          <w:b/>
          <w:bCs/>
          <w:sz w:val="28"/>
          <w:szCs w:val="24"/>
        </w:rPr>
      </w:pPr>
    </w:p>
    <w:p w:rsidR="00FB0DE0" w:rsidRPr="00FB0DE0" w:rsidRDefault="00FB0DE0" w:rsidP="00FB0DE0">
      <w:pPr>
        <w:spacing w:after="0" w:line="240" w:lineRule="auto"/>
        <w:jc w:val="lowKashida"/>
        <w:rPr>
          <w:rFonts w:ascii="Simplified Arabic" w:eastAsia="Times New Roman" w:hAnsi="Simplified Arabic" w:cs="Simplified Arabic"/>
          <w:b/>
          <w:bCs/>
          <w:sz w:val="28"/>
          <w:szCs w:val="24"/>
        </w:rPr>
      </w:pPr>
    </w:p>
    <w:p w:rsidR="00FB0DE0" w:rsidRPr="00FB0DE0" w:rsidRDefault="00FB0DE0" w:rsidP="00FB0DE0">
      <w:pPr>
        <w:spacing w:after="0" w:line="240" w:lineRule="auto"/>
        <w:jc w:val="center"/>
        <w:rPr>
          <w:rFonts w:ascii="Times New Roman" w:eastAsia="Times New Roman" w:hAnsi="Times New Roman" w:cs="PT Bold Heading"/>
          <w:b/>
          <w:bCs/>
          <w:color w:val="008000"/>
          <w:sz w:val="32"/>
          <w:szCs w:val="32"/>
          <w:rtl/>
          <w:lang w:eastAsia="ar-SA"/>
        </w:rPr>
      </w:pPr>
      <w:r w:rsidRPr="00FB0DE0">
        <w:rPr>
          <w:rFonts w:ascii="Times New Roman" w:eastAsia="Times New Roman" w:hAnsi="Times New Roman" w:cs="PT Bold Heading" w:hint="cs"/>
          <w:b/>
          <w:bCs/>
          <w:color w:val="008000"/>
          <w:sz w:val="32"/>
          <w:szCs w:val="32"/>
          <w:rtl/>
          <w:lang w:eastAsia="ar-SA"/>
        </w:rPr>
        <w:t>القاعدة</w:t>
      </w:r>
    </w:p>
    <w:p w:rsidR="00FB0DE0" w:rsidRPr="00FB0DE0" w:rsidRDefault="00FB0DE0" w:rsidP="00FB0DE0">
      <w:pPr>
        <w:spacing w:after="0" w:line="240" w:lineRule="auto"/>
        <w:jc w:val="lowKashida"/>
        <w:rPr>
          <w:rFonts w:ascii="Times New Roman" w:eastAsia="Times New Roman" w:hAnsi="Times New Roman" w:cs="Simplified Arabic"/>
          <w:sz w:val="28"/>
          <w:szCs w:val="28"/>
        </w:rPr>
      </w:pPr>
      <w:r w:rsidRPr="00FB0DE0">
        <w:rPr>
          <w:rFonts w:ascii="Simplified Arabic" w:eastAsia="Times New Roman" w:hAnsi="Simplified Arabic" w:cs="Simplified Arabic"/>
          <w:sz w:val="28"/>
          <w:szCs w:val="28"/>
          <w:rtl/>
        </w:rPr>
        <w:t>1-</w:t>
      </w:r>
      <w:r w:rsidRPr="00FB0DE0">
        <w:rPr>
          <w:rFonts w:ascii="Times New Roman" w:eastAsia="Times New Roman" w:hAnsi="Times New Roman" w:cs="Simplified Arabic"/>
          <w:sz w:val="28"/>
          <w:szCs w:val="28"/>
        </w:rPr>
        <w:t xml:space="preserve">   </w:t>
      </w:r>
      <w:r w:rsidRPr="00FB0DE0">
        <w:rPr>
          <w:rFonts w:ascii="Simplified Arabic" w:eastAsia="Times New Roman" w:hAnsi="Simplified Arabic" w:cs="Simplified Arabic"/>
          <w:sz w:val="28"/>
          <w:szCs w:val="28"/>
          <w:rtl/>
        </w:rPr>
        <w:t xml:space="preserve">مفاد نص المادة </w:t>
      </w:r>
      <w:r w:rsidRPr="00FB0DE0">
        <w:rPr>
          <w:rFonts w:ascii="Times New Roman" w:eastAsia="Times New Roman" w:hAnsi="Times New Roman" w:cs="Simplified Arabic"/>
          <w:sz w:val="28"/>
          <w:szCs w:val="28"/>
        </w:rPr>
        <w:t xml:space="preserve">938 </w:t>
      </w:r>
      <w:r w:rsidRPr="00FB0DE0">
        <w:rPr>
          <w:rFonts w:ascii="Simplified Arabic" w:eastAsia="Times New Roman" w:hAnsi="Simplified Arabic" w:cs="Simplified Arabic"/>
          <w:sz w:val="28"/>
          <w:szCs w:val="28"/>
          <w:rtl/>
        </w:rPr>
        <w:t xml:space="preserve">من القانون المدنى أنه إذا صدر من مشترى العقار المشفوع فيه بيع لمشتر آخر قبل أن تعلن أية رغبة فى الأخذ بالشفعة أو قبل أن يتم تسجيل هذه الرغبة فإنه يسرى فى حق الشفيع ، و لا يجوز الأخذ بالشفعة إلا من المشترى الثانى و بالشروط التى إشترى بها ، إلا أن ذلك مشروط بألا يكون البيع الثانى صورياً ، فإذا إدعى الشفيع صوريته و أفلح فى إثبات ذلك أعتبر البيع الصادر من المالك للمشترى الأول قائماً و هو الذى يعتد به فى الشفعة دون البيع الثانى الذى لا و جود له بما يغنى الشفيع من توجيه طلب الشفعة إلى المشترى الثانى ، على أن يجب أن يتم إثبات الصورية فى مواجهة المشترى الثانى لأنه هو صاحب الشأن الأول فى نفى الصورية و إثبات جدية عقده ليكون الحكم الذى يصدر بشأن عقده حجة له أو عليه </w:t>
      </w:r>
      <w:r w:rsidRPr="00FB0DE0">
        <w:rPr>
          <w:rFonts w:ascii="Times New Roman" w:eastAsia="Times New Roman" w:hAnsi="Times New Roman" w:cs="Simplified Arabic"/>
          <w:sz w:val="28"/>
          <w:szCs w:val="28"/>
        </w:rPr>
        <w:t xml:space="preserve">. </w:t>
      </w:r>
      <w:r w:rsidRPr="00FB0DE0">
        <w:rPr>
          <w:rFonts w:ascii="Simplified Arabic" w:eastAsia="Times New Roman" w:hAnsi="Simplified Arabic" w:cs="Simplified Arabic"/>
          <w:sz w:val="28"/>
          <w:szCs w:val="28"/>
          <w:rtl/>
        </w:rPr>
        <w:t xml:space="preserve">إذ كان ذلك ، و كان الحكم المطعون فيه قد أقام قضاءه على أن عدم توجيه إجراءات طلب الشفعة فى الميعاد للمشترى الثانى يترتب عليه عدم قبول الدعوى و لو كان البيع الصادر إليه صورياً و حجب الحكم بذلك نفسه عن الفصل فى صورية العقد الصادر إلى المطعون عليه فإن الحكم المطعون فيه يكون قد أخطأ فى تطبيق القانون </w:t>
      </w:r>
      <w:r w:rsidRPr="00FB0DE0">
        <w:rPr>
          <w:rFonts w:ascii="Times New Roman" w:eastAsia="Times New Roman" w:hAnsi="Times New Roman" w:cs="Simplified Arabic"/>
          <w:sz w:val="28"/>
          <w:szCs w:val="28"/>
        </w:rPr>
        <w:t xml:space="preserve">. </w:t>
      </w:r>
    </w:p>
    <w:p w:rsidR="00FB0DE0" w:rsidRPr="00FB0DE0" w:rsidRDefault="00FB0DE0" w:rsidP="00FB0DE0">
      <w:pPr>
        <w:spacing w:after="0" w:line="240" w:lineRule="auto"/>
        <w:jc w:val="lowKashida"/>
        <w:rPr>
          <w:rFonts w:ascii="Times New Roman" w:eastAsia="Times New Roman" w:hAnsi="Times New Roman" w:cs="Simplified Arabic"/>
          <w:sz w:val="28"/>
          <w:szCs w:val="28"/>
        </w:rPr>
      </w:pPr>
    </w:p>
    <w:p w:rsidR="00FB0DE0" w:rsidRPr="00FB0DE0" w:rsidRDefault="00FB0DE0" w:rsidP="00FB0DE0">
      <w:pPr>
        <w:spacing w:after="0" w:line="240" w:lineRule="auto"/>
        <w:jc w:val="lowKashida"/>
        <w:rPr>
          <w:rFonts w:ascii="Simplified Arabic" w:eastAsia="Times New Roman" w:hAnsi="Simplified Arabic" w:cs="Simplified Arabic"/>
          <w:sz w:val="28"/>
          <w:szCs w:val="28"/>
        </w:rPr>
      </w:pPr>
    </w:p>
    <w:p w:rsidR="00FB0DE0" w:rsidRPr="00FB0DE0" w:rsidRDefault="00FB0DE0" w:rsidP="00FB0DE0">
      <w:pPr>
        <w:spacing w:after="0" w:line="240" w:lineRule="auto"/>
        <w:jc w:val="center"/>
        <w:rPr>
          <w:rFonts w:ascii="Times New Roman" w:eastAsia="Times New Roman" w:hAnsi="Times New Roman" w:cs="Simplified Arabic"/>
          <w:sz w:val="24"/>
          <w:szCs w:val="24"/>
          <w:rtl/>
        </w:rPr>
      </w:pPr>
      <w:r w:rsidRPr="00FB0DE0">
        <w:rPr>
          <w:rFonts w:ascii="Simplified Arabic" w:eastAsia="Times New Roman" w:hAnsi="Simplified Arabic" w:cs="Simplified Arabic"/>
          <w:sz w:val="24"/>
          <w:szCs w:val="24"/>
          <w:rtl/>
        </w:rPr>
        <w:t>" سنة المكتب الفنى "  30 " رقم الصفحة - 72 -  قاعدة رقم –   -  "</w:t>
      </w:r>
    </w:p>
    <w:p w:rsidR="00FB0DE0" w:rsidRPr="00FB0DE0" w:rsidRDefault="00FB0DE0" w:rsidP="00FB0DE0">
      <w:pPr>
        <w:spacing w:after="0" w:line="240" w:lineRule="auto"/>
        <w:rPr>
          <w:rFonts w:ascii="Times New Roman" w:eastAsia="Times New Roman" w:hAnsi="Times New Roman" w:cs="Times New Roman"/>
          <w:sz w:val="24"/>
          <w:szCs w:val="24"/>
        </w:rPr>
      </w:pPr>
    </w:p>
    <w:p w:rsidR="006173AA" w:rsidRPr="00FB0DE0" w:rsidRDefault="006173AA">
      <w:bookmarkStart w:id="0" w:name="_GoBack"/>
      <w:bookmarkEnd w:id="0"/>
    </w:p>
    <w:sectPr w:rsidR="006173AA" w:rsidRPr="00FB0DE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E4"/>
    <w:rsid w:val="0003272B"/>
    <w:rsid w:val="005432E4"/>
    <w:rsid w:val="006173AA"/>
    <w:rsid w:val="00FB0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2020-06-08T09:51:00Z</dcterms:created>
  <dcterms:modified xsi:type="dcterms:W3CDTF">2020-06-08T09:51:00Z</dcterms:modified>
</cp:coreProperties>
</file>